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94" w:rsidRDefault="00DA1D94"/>
    <w:p w:rsidR="00A710B9" w:rsidRDefault="00A710B9"/>
    <w:p w:rsidR="00A710B9" w:rsidRPr="00747FB7" w:rsidRDefault="00A710B9" w:rsidP="00A710B9">
      <w:pPr>
        <w:pStyle w:val="Heading5"/>
        <w:jc w:val="center"/>
        <w:rPr>
          <w:color w:val="FF0000"/>
          <w:sz w:val="24"/>
          <w:szCs w:val="24"/>
        </w:rPr>
      </w:pPr>
      <w:bookmarkStart w:id="0" w:name="OLE_LINK1"/>
      <w:r w:rsidRPr="00747FB7">
        <w:rPr>
          <w:sz w:val="24"/>
          <w:szCs w:val="24"/>
        </w:rPr>
        <w:t xml:space="preserve">Town of </w:t>
      </w:r>
      <w:smartTag w:uri="urn:schemas-microsoft-com:office:smarttags" w:element="place">
        <w:smartTag w:uri="urn:schemas-microsoft-com:office:smarttags" w:element="City">
          <w:r w:rsidRPr="00747FB7">
            <w:rPr>
              <w:sz w:val="24"/>
              <w:szCs w:val="24"/>
            </w:rPr>
            <w:t>West Bridgewater</w:t>
          </w:r>
        </w:smartTag>
      </w:smartTag>
    </w:p>
    <w:p w:rsidR="00A710B9" w:rsidRPr="00747FB7" w:rsidRDefault="00A710B9" w:rsidP="00A710B9">
      <w:pPr>
        <w:jc w:val="center"/>
        <w:rPr>
          <w:b/>
          <w:szCs w:val="24"/>
        </w:rPr>
      </w:pPr>
      <w:r w:rsidRPr="00747FB7">
        <w:rPr>
          <w:b/>
          <w:szCs w:val="24"/>
        </w:rPr>
        <w:t>CONSERVATION COMMISSION</w:t>
      </w:r>
    </w:p>
    <w:p w:rsidR="00A710B9" w:rsidRPr="00747FB7" w:rsidRDefault="00A710B9" w:rsidP="00A710B9">
      <w:pPr>
        <w:jc w:val="center"/>
        <w:rPr>
          <w:b/>
          <w:szCs w:val="24"/>
        </w:rPr>
      </w:pPr>
      <w:r w:rsidRPr="00747FB7">
        <w:rPr>
          <w:b/>
          <w:szCs w:val="24"/>
        </w:rPr>
        <w:t>1</w:t>
      </w:r>
      <w:r w:rsidRPr="00747FB7">
        <w:rPr>
          <w:b/>
          <w:szCs w:val="24"/>
          <w:vertAlign w:val="superscript"/>
        </w:rPr>
        <w:t>st</w:t>
      </w:r>
      <w:r w:rsidRPr="00747FB7">
        <w:rPr>
          <w:b/>
          <w:szCs w:val="24"/>
        </w:rPr>
        <w:t xml:space="preserve"> Fl. Conference Room, Town Hall </w:t>
      </w:r>
    </w:p>
    <w:p w:rsidR="00A710B9" w:rsidRDefault="00A710B9" w:rsidP="00A710B9">
      <w:pPr>
        <w:tabs>
          <w:tab w:val="left" w:pos="540"/>
          <w:tab w:val="left" w:pos="1620"/>
          <w:tab w:val="left" w:pos="2160"/>
        </w:tabs>
        <w:jc w:val="center"/>
        <w:rPr>
          <w:b/>
          <w:szCs w:val="24"/>
        </w:rPr>
      </w:pPr>
      <w:r w:rsidRPr="00747FB7">
        <w:rPr>
          <w:b/>
          <w:szCs w:val="24"/>
        </w:rPr>
        <w:t xml:space="preserve"> 65 North Main Street</w:t>
      </w:r>
    </w:p>
    <w:p w:rsidR="00A710B9" w:rsidRPr="00747FB7" w:rsidRDefault="00A710B9" w:rsidP="00A710B9">
      <w:pPr>
        <w:tabs>
          <w:tab w:val="left" w:pos="540"/>
          <w:tab w:val="left" w:pos="1620"/>
          <w:tab w:val="left" w:pos="2160"/>
        </w:tabs>
        <w:jc w:val="center"/>
        <w:rPr>
          <w:b/>
          <w:szCs w:val="24"/>
        </w:rPr>
      </w:pPr>
    </w:p>
    <w:p w:rsidR="00A710B9" w:rsidRPr="00824F37" w:rsidRDefault="00A710B9" w:rsidP="00A710B9">
      <w:pPr>
        <w:tabs>
          <w:tab w:val="left" w:pos="540"/>
          <w:tab w:val="left" w:pos="1620"/>
          <w:tab w:val="left" w:pos="2160"/>
        </w:tabs>
        <w:jc w:val="center"/>
        <w:rPr>
          <w:rFonts w:ascii="Arial" w:hAnsi="Arial" w:cs="Arial"/>
          <w:b/>
          <w:sz w:val="28"/>
          <w:szCs w:val="28"/>
        </w:rPr>
      </w:pPr>
      <w:r w:rsidRPr="00824F37">
        <w:rPr>
          <w:rFonts w:ascii="Arial" w:hAnsi="Arial" w:cs="Arial"/>
          <w:b/>
          <w:sz w:val="28"/>
          <w:szCs w:val="28"/>
        </w:rPr>
        <w:t xml:space="preserve"> 5 August 2014 </w:t>
      </w:r>
      <w:r w:rsidR="00A0656D">
        <w:rPr>
          <w:rFonts w:ascii="Arial" w:hAnsi="Arial" w:cs="Arial"/>
          <w:b/>
          <w:sz w:val="28"/>
          <w:szCs w:val="28"/>
        </w:rPr>
        <w:t>Meeting</w:t>
      </w:r>
      <w:r w:rsidRPr="00824F37">
        <w:rPr>
          <w:rFonts w:ascii="Arial" w:hAnsi="Arial" w:cs="Arial"/>
          <w:b/>
          <w:sz w:val="28"/>
          <w:szCs w:val="28"/>
        </w:rPr>
        <w:t xml:space="preserve">       </w:t>
      </w:r>
    </w:p>
    <w:p w:rsidR="00A710B9" w:rsidRPr="00A710B9" w:rsidRDefault="00A710B9" w:rsidP="00A710B9">
      <w:pPr>
        <w:tabs>
          <w:tab w:val="left" w:pos="540"/>
          <w:tab w:val="left" w:pos="1440"/>
          <w:tab w:val="left" w:pos="1620"/>
        </w:tabs>
        <w:jc w:val="center"/>
        <w:rPr>
          <w:rFonts w:ascii="Arial" w:hAnsi="Arial" w:cs="Arial"/>
          <w:b/>
          <w:sz w:val="22"/>
          <w:szCs w:val="22"/>
          <w:u w:val="single"/>
        </w:rPr>
      </w:pPr>
      <w:r w:rsidRPr="00A710B9">
        <w:rPr>
          <w:rFonts w:ascii="Arial" w:hAnsi="Arial" w:cs="Arial"/>
          <w:b/>
          <w:sz w:val="22"/>
          <w:szCs w:val="22"/>
          <w:u w:val="single"/>
        </w:rPr>
        <w:t>Minutes</w:t>
      </w:r>
    </w:p>
    <w:p w:rsidR="00A710B9" w:rsidRDefault="00A710B9" w:rsidP="00A710B9">
      <w:pPr>
        <w:tabs>
          <w:tab w:val="left" w:pos="540"/>
          <w:tab w:val="left" w:pos="1440"/>
          <w:tab w:val="left" w:pos="1620"/>
        </w:tabs>
        <w:jc w:val="center"/>
        <w:rPr>
          <w:rFonts w:ascii="Arial" w:hAnsi="Arial" w:cs="Arial"/>
          <w:b/>
          <w:sz w:val="22"/>
          <w:szCs w:val="22"/>
        </w:rPr>
      </w:pPr>
    </w:p>
    <w:p w:rsidR="00A710B9" w:rsidRDefault="00A710B9" w:rsidP="00A710B9">
      <w:pPr>
        <w:tabs>
          <w:tab w:val="left" w:pos="540"/>
          <w:tab w:val="left" w:pos="1440"/>
          <w:tab w:val="left" w:pos="1620"/>
        </w:tabs>
        <w:jc w:val="center"/>
        <w:rPr>
          <w:rFonts w:ascii="Arial" w:hAnsi="Arial" w:cs="Arial"/>
          <w:b/>
          <w:sz w:val="22"/>
          <w:szCs w:val="22"/>
        </w:rPr>
      </w:pPr>
    </w:p>
    <w:p w:rsidR="00A710B9" w:rsidRDefault="00A710B9" w:rsidP="00A710B9">
      <w:pPr>
        <w:tabs>
          <w:tab w:val="left" w:pos="540"/>
          <w:tab w:val="left" w:pos="1440"/>
          <w:tab w:val="left" w:pos="1620"/>
        </w:tabs>
        <w:jc w:val="center"/>
        <w:rPr>
          <w:rFonts w:ascii="Arial" w:hAnsi="Arial" w:cs="Arial"/>
          <w:b/>
          <w:sz w:val="22"/>
          <w:szCs w:val="22"/>
        </w:rPr>
      </w:pPr>
    </w:p>
    <w:p w:rsidR="00A710B9" w:rsidRPr="00824F37" w:rsidRDefault="00A710B9" w:rsidP="00A710B9">
      <w:pPr>
        <w:tabs>
          <w:tab w:val="left" w:pos="540"/>
          <w:tab w:val="left" w:pos="1440"/>
          <w:tab w:val="left" w:pos="1620"/>
        </w:tabs>
        <w:jc w:val="center"/>
        <w:rPr>
          <w:rFonts w:ascii="Arial" w:hAnsi="Arial" w:cs="Arial"/>
          <w:b/>
          <w:sz w:val="22"/>
          <w:szCs w:val="22"/>
        </w:rPr>
      </w:pPr>
    </w:p>
    <w:p w:rsidR="00A710B9" w:rsidRPr="000643AA" w:rsidRDefault="00A710B9" w:rsidP="00A710B9">
      <w:pPr>
        <w:tabs>
          <w:tab w:val="left" w:pos="540"/>
          <w:tab w:val="left" w:pos="1440"/>
          <w:tab w:val="left" w:pos="1620"/>
        </w:tabs>
        <w:jc w:val="both"/>
        <w:rPr>
          <w:rFonts w:ascii="Arial" w:hAnsi="Arial" w:cs="Arial"/>
          <w:color w:val="FF0000"/>
          <w:sz w:val="22"/>
          <w:szCs w:val="22"/>
        </w:rPr>
      </w:pPr>
      <w:r w:rsidRPr="00824F37">
        <w:rPr>
          <w:rFonts w:ascii="Arial" w:hAnsi="Arial" w:cs="Arial"/>
          <w:b/>
          <w:sz w:val="22"/>
          <w:szCs w:val="22"/>
          <w:u w:val="single"/>
        </w:rPr>
        <w:t>6:30 PM</w:t>
      </w:r>
      <w:r w:rsidRPr="00824F37">
        <w:rPr>
          <w:rFonts w:ascii="Arial" w:hAnsi="Arial" w:cs="Arial"/>
          <w:b/>
          <w:sz w:val="22"/>
          <w:szCs w:val="22"/>
        </w:rPr>
        <w:t xml:space="preserve">       </w:t>
      </w:r>
      <w:r w:rsidRPr="00A710B9">
        <w:rPr>
          <w:rFonts w:ascii="Arial" w:hAnsi="Arial" w:cs="Arial"/>
          <w:sz w:val="22"/>
          <w:szCs w:val="22"/>
        </w:rPr>
        <w:t xml:space="preserve">With Commissioners Lee Anderson </w:t>
      </w:r>
      <w:r>
        <w:rPr>
          <w:rFonts w:ascii="Arial" w:hAnsi="Arial" w:cs="Arial"/>
          <w:sz w:val="22"/>
          <w:szCs w:val="22"/>
        </w:rPr>
        <w:t xml:space="preserve">(LA) </w:t>
      </w:r>
      <w:r w:rsidRPr="00A710B9">
        <w:rPr>
          <w:rFonts w:ascii="Arial" w:hAnsi="Arial" w:cs="Arial"/>
          <w:sz w:val="22"/>
          <w:szCs w:val="22"/>
        </w:rPr>
        <w:t xml:space="preserve">and Moe McCarthy </w:t>
      </w:r>
      <w:r>
        <w:rPr>
          <w:rFonts w:ascii="Arial" w:hAnsi="Arial" w:cs="Arial"/>
          <w:sz w:val="22"/>
          <w:szCs w:val="22"/>
        </w:rPr>
        <w:t xml:space="preserve">(MM) </w:t>
      </w:r>
      <w:r w:rsidRPr="00A710B9">
        <w:rPr>
          <w:rFonts w:ascii="Arial" w:hAnsi="Arial" w:cs="Arial"/>
          <w:sz w:val="22"/>
          <w:szCs w:val="22"/>
        </w:rPr>
        <w:t xml:space="preserve">in attendance, </w:t>
      </w:r>
      <w:r>
        <w:rPr>
          <w:rFonts w:ascii="Arial" w:hAnsi="Arial" w:cs="Arial"/>
          <w:sz w:val="22"/>
          <w:szCs w:val="22"/>
        </w:rPr>
        <w:t xml:space="preserve">Commission </w:t>
      </w:r>
      <w:r w:rsidRPr="00A710B9">
        <w:rPr>
          <w:rFonts w:ascii="Arial" w:hAnsi="Arial" w:cs="Arial"/>
          <w:sz w:val="22"/>
          <w:szCs w:val="22"/>
        </w:rPr>
        <w:t xml:space="preserve">Chairman Tim Hay </w:t>
      </w:r>
      <w:r>
        <w:rPr>
          <w:rFonts w:ascii="Arial" w:hAnsi="Arial" w:cs="Arial"/>
          <w:sz w:val="22"/>
          <w:szCs w:val="22"/>
        </w:rPr>
        <w:t xml:space="preserve">(TH) </w:t>
      </w:r>
      <w:r w:rsidRPr="00A710B9">
        <w:rPr>
          <w:rFonts w:ascii="Arial" w:hAnsi="Arial" w:cs="Arial"/>
          <w:sz w:val="22"/>
          <w:szCs w:val="22"/>
        </w:rPr>
        <w:t>called the meeting to order. Staff was also present</w:t>
      </w:r>
      <w:r w:rsidR="00D53CAE">
        <w:rPr>
          <w:rFonts w:ascii="Arial" w:hAnsi="Arial" w:cs="Arial"/>
          <w:sz w:val="22"/>
          <w:szCs w:val="22"/>
        </w:rPr>
        <w:t>;</w:t>
      </w:r>
      <w:r w:rsidRPr="00A710B9">
        <w:rPr>
          <w:rFonts w:ascii="Arial" w:hAnsi="Arial" w:cs="Arial"/>
          <w:sz w:val="22"/>
          <w:szCs w:val="22"/>
        </w:rPr>
        <w:t xml:space="preserve"> </w:t>
      </w:r>
      <w:r w:rsidR="00D53CAE" w:rsidRPr="000643AA">
        <w:rPr>
          <w:rFonts w:ascii="Arial" w:hAnsi="Arial" w:cs="Arial"/>
          <w:color w:val="FF0000"/>
          <w:sz w:val="22"/>
          <w:szCs w:val="22"/>
        </w:rPr>
        <w:t>John DeLano (JD), Agent and Kitty Doherty (KD),Conservation Administrator.</w:t>
      </w:r>
      <w:r w:rsidRPr="000643AA">
        <w:rPr>
          <w:rFonts w:ascii="Arial" w:hAnsi="Arial" w:cs="Arial"/>
          <w:color w:val="FF0000"/>
          <w:sz w:val="22"/>
          <w:szCs w:val="22"/>
        </w:rPr>
        <w:t xml:space="preserve"> </w:t>
      </w:r>
    </w:p>
    <w:p w:rsidR="00A710B9" w:rsidRPr="00824F37" w:rsidRDefault="00A710B9" w:rsidP="00A710B9">
      <w:pPr>
        <w:tabs>
          <w:tab w:val="left" w:pos="540"/>
          <w:tab w:val="left" w:pos="1440"/>
          <w:tab w:val="left" w:pos="1620"/>
        </w:tabs>
        <w:jc w:val="both"/>
        <w:rPr>
          <w:rFonts w:ascii="Arial" w:hAnsi="Arial" w:cs="Arial"/>
          <w:sz w:val="22"/>
          <w:szCs w:val="22"/>
          <w:highlight w:val="yellow"/>
        </w:rPr>
      </w:pPr>
      <w:r w:rsidRPr="00824F37">
        <w:rPr>
          <w:rFonts w:ascii="Arial" w:hAnsi="Arial" w:cs="Arial"/>
          <w:sz w:val="22"/>
          <w:szCs w:val="22"/>
          <w:highlight w:val="yellow"/>
        </w:rPr>
        <w:t xml:space="preserve"> </w:t>
      </w:r>
    </w:p>
    <w:p w:rsidR="00A710B9" w:rsidRPr="00824F37" w:rsidRDefault="00A710B9" w:rsidP="00A710B9">
      <w:pPr>
        <w:ind w:right="-540"/>
        <w:rPr>
          <w:rFonts w:ascii="Arial" w:hAnsi="Arial" w:cs="Arial"/>
          <w:sz w:val="22"/>
          <w:szCs w:val="22"/>
        </w:rPr>
      </w:pPr>
      <w:r w:rsidRPr="00A710B9">
        <w:rPr>
          <w:rFonts w:ascii="Arial" w:hAnsi="Arial" w:cs="Arial"/>
          <w:b/>
          <w:sz w:val="22"/>
          <w:szCs w:val="22"/>
        </w:rPr>
        <w:sym w:font="Wingdings" w:char="F0AC"/>
      </w:r>
      <w:r w:rsidRPr="00A710B9">
        <w:rPr>
          <w:rFonts w:ascii="Arial" w:hAnsi="Arial" w:cs="Arial"/>
          <w:b/>
          <w:sz w:val="22"/>
          <w:szCs w:val="22"/>
        </w:rPr>
        <w:t xml:space="preserve"> MM / LA</w:t>
      </w:r>
      <w:r>
        <w:rPr>
          <w:rFonts w:ascii="Arial" w:hAnsi="Arial" w:cs="Arial"/>
          <w:sz w:val="22"/>
          <w:szCs w:val="22"/>
        </w:rPr>
        <w:t xml:space="preserve"> motioned to a</w:t>
      </w:r>
      <w:r w:rsidRPr="00824F37">
        <w:rPr>
          <w:rFonts w:ascii="Arial" w:hAnsi="Arial" w:cs="Arial"/>
          <w:sz w:val="22"/>
          <w:szCs w:val="22"/>
        </w:rPr>
        <w:t>pprove Minutes for 15 July 2014</w:t>
      </w:r>
      <w:r>
        <w:rPr>
          <w:rFonts w:ascii="Arial" w:hAnsi="Arial" w:cs="Arial"/>
          <w:sz w:val="22"/>
          <w:szCs w:val="22"/>
        </w:rPr>
        <w:t xml:space="preserve"> as presented, so voted. </w:t>
      </w:r>
    </w:p>
    <w:p w:rsidR="00A710B9" w:rsidRPr="00824F37" w:rsidRDefault="00A710B9" w:rsidP="00A710B9">
      <w:pPr>
        <w:ind w:right="-540"/>
        <w:rPr>
          <w:rFonts w:ascii="Arial" w:hAnsi="Arial" w:cs="Arial"/>
          <w:sz w:val="22"/>
          <w:szCs w:val="22"/>
        </w:rPr>
      </w:pPr>
    </w:p>
    <w:p w:rsidR="00A710B9" w:rsidRPr="00824F37" w:rsidRDefault="00A710B9" w:rsidP="00A710B9">
      <w:pPr>
        <w:ind w:right="-540"/>
        <w:rPr>
          <w:rFonts w:ascii="Arial" w:hAnsi="Arial" w:cs="Arial"/>
          <w:sz w:val="22"/>
          <w:szCs w:val="22"/>
        </w:rPr>
      </w:pPr>
    </w:p>
    <w:p w:rsidR="00A710B9" w:rsidRPr="00824F37" w:rsidRDefault="00A710B9" w:rsidP="00A710B9">
      <w:pPr>
        <w:ind w:right="-540"/>
        <w:rPr>
          <w:rFonts w:ascii="Arial" w:hAnsi="Arial" w:cs="Arial"/>
          <w:sz w:val="22"/>
          <w:szCs w:val="22"/>
        </w:rPr>
      </w:pPr>
      <w:r w:rsidRPr="00824F37">
        <w:rPr>
          <w:rFonts w:ascii="Arial" w:hAnsi="Arial" w:cs="Arial"/>
          <w:sz w:val="22"/>
          <w:szCs w:val="22"/>
        </w:rPr>
        <w:t xml:space="preserve"> </w:t>
      </w:r>
      <w:r>
        <w:rPr>
          <w:rFonts w:ascii="Arial" w:hAnsi="Arial" w:cs="Arial"/>
          <w:b/>
          <w:sz w:val="22"/>
          <w:szCs w:val="22"/>
          <w:u w:val="single"/>
        </w:rPr>
        <w:t>New Public H</w:t>
      </w:r>
      <w:r w:rsidRPr="00824F37">
        <w:rPr>
          <w:rFonts w:ascii="Arial" w:hAnsi="Arial" w:cs="Arial"/>
          <w:b/>
          <w:sz w:val="22"/>
          <w:szCs w:val="22"/>
          <w:u w:val="single"/>
        </w:rPr>
        <w:t>earing</w:t>
      </w:r>
      <w:r w:rsidRPr="00824F37">
        <w:rPr>
          <w:rFonts w:ascii="Arial" w:hAnsi="Arial" w:cs="Arial"/>
          <w:sz w:val="22"/>
          <w:szCs w:val="22"/>
        </w:rPr>
        <w:t>:</w:t>
      </w:r>
    </w:p>
    <w:p w:rsidR="00A710B9" w:rsidRPr="00824F37" w:rsidRDefault="00A710B9" w:rsidP="00A710B9">
      <w:pPr>
        <w:ind w:right="-540"/>
        <w:rPr>
          <w:rFonts w:ascii="Arial" w:hAnsi="Arial" w:cs="Arial"/>
          <w:sz w:val="22"/>
          <w:szCs w:val="22"/>
        </w:rPr>
      </w:pPr>
    </w:p>
    <w:p w:rsidR="00A710B9" w:rsidRDefault="00A710B9" w:rsidP="00A710B9">
      <w:pPr>
        <w:rPr>
          <w:rFonts w:ascii="Arial" w:hAnsi="Arial" w:cs="Arial"/>
          <w:bCs/>
          <w:sz w:val="22"/>
          <w:szCs w:val="22"/>
        </w:rPr>
      </w:pPr>
      <w:r w:rsidRPr="00824F37">
        <w:rPr>
          <w:rFonts w:ascii="Arial" w:hAnsi="Arial" w:cs="Arial"/>
          <w:bCs/>
          <w:sz w:val="22"/>
          <w:szCs w:val="22"/>
          <w:u w:val="single"/>
        </w:rPr>
        <w:t>275 East Center Street NOI: (SE 328 -</w:t>
      </w:r>
      <w:r w:rsidR="0001148A" w:rsidRPr="000643AA">
        <w:rPr>
          <w:rFonts w:ascii="Arial" w:hAnsi="Arial" w:cs="Arial"/>
          <w:bCs/>
          <w:color w:val="FF0000"/>
          <w:sz w:val="22"/>
          <w:szCs w:val="22"/>
          <w:u w:val="single"/>
        </w:rPr>
        <w:t>660</w:t>
      </w:r>
      <w:r w:rsidRPr="00824F37">
        <w:rPr>
          <w:rFonts w:ascii="Arial" w:hAnsi="Arial" w:cs="Arial"/>
          <w:bCs/>
          <w:sz w:val="22"/>
          <w:szCs w:val="22"/>
          <w:u w:val="single"/>
        </w:rPr>
        <w:t xml:space="preserve"> )</w:t>
      </w:r>
      <w:r w:rsidRPr="00824F37">
        <w:rPr>
          <w:rFonts w:ascii="Arial" w:hAnsi="Arial" w:cs="Arial"/>
          <w:bCs/>
          <w:sz w:val="22"/>
          <w:szCs w:val="22"/>
        </w:rPr>
        <w:t xml:space="preserve"> Collins Engineering / James Bourne - Hilliard’s Chocolate System; Repair commercial septic system with drainage improvements for existing building in the vicinity of a BVW.  </w:t>
      </w:r>
    </w:p>
    <w:p w:rsidR="00DA1D94" w:rsidRDefault="00DA1D94" w:rsidP="00A710B9">
      <w:pPr>
        <w:rPr>
          <w:rFonts w:ascii="Arial" w:hAnsi="Arial" w:cs="Arial"/>
          <w:bCs/>
          <w:sz w:val="22"/>
          <w:szCs w:val="22"/>
        </w:rPr>
      </w:pPr>
      <w:r>
        <w:rPr>
          <w:rFonts w:ascii="Arial" w:hAnsi="Arial" w:cs="Arial"/>
          <w:bCs/>
          <w:sz w:val="22"/>
          <w:szCs w:val="22"/>
        </w:rPr>
        <w:t xml:space="preserve">Neither the applicant nor property owner was present at the 6:30 hour. TH opened the public hearing, noting that green abutter notification cards were not submitted, plus the WPA and bylaw fees were incomplete. </w:t>
      </w:r>
    </w:p>
    <w:p w:rsidR="00DA1D94" w:rsidRDefault="00DA1D94" w:rsidP="00A710B9">
      <w:pPr>
        <w:rPr>
          <w:rFonts w:ascii="Arial" w:hAnsi="Arial" w:cs="Arial"/>
          <w:bCs/>
          <w:sz w:val="22"/>
          <w:szCs w:val="22"/>
        </w:rPr>
      </w:pPr>
      <w:r w:rsidRPr="00DA1D94">
        <w:rPr>
          <w:rFonts w:ascii="Arial" w:hAnsi="Arial" w:cs="Arial"/>
          <w:b/>
          <w:sz w:val="22"/>
          <w:szCs w:val="22"/>
        </w:rPr>
        <w:sym w:font="Wingdings" w:char="F0AC"/>
      </w:r>
      <w:r w:rsidRPr="00DA1D94">
        <w:rPr>
          <w:rFonts w:ascii="Arial" w:hAnsi="Arial" w:cs="Arial"/>
          <w:b/>
          <w:bCs/>
          <w:sz w:val="22"/>
          <w:szCs w:val="22"/>
        </w:rPr>
        <w:t>LA / MM</w:t>
      </w:r>
      <w:r>
        <w:rPr>
          <w:rFonts w:ascii="Arial" w:hAnsi="Arial" w:cs="Arial"/>
          <w:bCs/>
          <w:sz w:val="22"/>
          <w:szCs w:val="22"/>
        </w:rPr>
        <w:t xml:space="preserve"> motioned to continue the PH to 19</w:t>
      </w:r>
      <w:r w:rsidRPr="00DA1D94">
        <w:rPr>
          <w:rFonts w:ascii="Arial" w:hAnsi="Arial" w:cs="Arial"/>
          <w:bCs/>
          <w:sz w:val="22"/>
          <w:szCs w:val="22"/>
          <w:vertAlign w:val="superscript"/>
        </w:rPr>
        <w:t>th</w:t>
      </w:r>
      <w:r>
        <w:rPr>
          <w:rFonts w:ascii="Arial" w:hAnsi="Arial" w:cs="Arial"/>
          <w:bCs/>
          <w:sz w:val="22"/>
          <w:szCs w:val="22"/>
        </w:rPr>
        <w:t xml:space="preserve"> Aug 2014, so voted.  </w:t>
      </w:r>
    </w:p>
    <w:p w:rsidR="00180EC6" w:rsidRPr="000643AA" w:rsidRDefault="00DA1D94" w:rsidP="00A710B9">
      <w:pPr>
        <w:rPr>
          <w:rFonts w:ascii="Arial" w:hAnsi="Arial" w:cs="Arial"/>
          <w:bCs/>
          <w:color w:val="FF0000"/>
          <w:sz w:val="22"/>
          <w:szCs w:val="22"/>
        </w:rPr>
      </w:pPr>
      <w:r>
        <w:rPr>
          <w:rFonts w:ascii="Arial" w:hAnsi="Arial" w:cs="Arial"/>
          <w:bCs/>
          <w:sz w:val="22"/>
          <w:szCs w:val="22"/>
        </w:rPr>
        <w:t xml:space="preserve">Later in the meeting the applicant’s representative Peter Lyons from Collins Engineering did </w:t>
      </w:r>
      <w:r w:rsidR="00180EC6" w:rsidRPr="000643AA">
        <w:rPr>
          <w:rFonts w:ascii="Arial" w:hAnsi="Arial" w:cs="Arial"/>
          <w:bCs/>
          <w:color w:val="FF0000"/>
          <w:sz w:val="22"/>
          <w:szCs w:val="22"/>
        </w:rPr>
        <w:t xml:space="preserve">make an </w:t>
      </w:r>
      <w:r w:rsidRPr="000643AA">
        <w:rPr>
          <w:rFonts w:ascii="Arial" w:hAnsi="Arial" w:cs="Arial"/>
          <w:bCs/>
          <w:color w:val="FF0000"/>
          <w:sz w:val="22"/>
          <w:szCs w:val="22"/>
        </w:rPr>
        <w:t>appear</w:t>
      </w:r>
      <w:r w:rsidR="00180EC6" w:rsidRPr="000643AA">
        <w:rPr>
          <w:rFonts w:ascii="Arial" w:hAnsi="Arial" w:cs="Arial"/>
          <w:bCs/>
          <w:color w:val="FF0000"/>
          <w:sz w:val="22"/>
          <w:szCs w:val="22"/>
        </w:rPr>
        <w:t xml:space="preserve">ance at the meeting. </w:t>
      </w:r>
    </w:p>
    <w:p w:rsidR="000643AA" w:rsidRDefault="00180EC6" w:rsidP="00A710B9">
      <w:pPr>
        <w:rPr>
          <w:rFonts w:ascii="Arial" w:hAnsi="Arial" w:cs="Arial"/>
          <w:bCs/>
          <w:color w:val="FF0000"/>
          <w:sz w:val="22"/>
          <w:szCs w:val="22"/>
        </w:rPr>
      </w:pPr>
      <w:r w:rsidRPr="000643AA">
        <w:rPr>
          <w:rFonts w:ascii="Arial" w:hAnsi="Arial" w:cs="Arial"/>
          <w:b/>
          <w:color w:val="FF0000"/>
          <w:sz w:val="22"/>
          <w:szCs w:val="22"/>
        </w:rPr>
        <w:sym w:font="Wingdings" w:char="F0AC"/>
      </w:r>
      <w:r w:rsidRPr="000643AA">
        <w:rPr>
          <w:rFonts w:ascii="Arial" w:hAnsi="Arial" w:cs="Arial"/>
          <w:bCs/>
          <w:color w:val="FF0000"/>
          <w:sz w:val="22"/>
          <w:szCs w:val="22"/>
        </w:rPr>
        <w:t>MM / LA motioned to re-open the PH. Voted</w:t>
      </w:r>
      <w:r w:rsidRPr="00794732">
        <w:rPr>
          <w:rFonts w:ascii="Arial" w:hAnsi="Arial" w:cs="Arial"/>
          <w:bCs/>
          <w:color w:val="FF0000"/>
          <w:sz w:val="22"/>
          <w:szCs w:val="22"/>
        </w:rPr>
        <w:t>.</w:t>
      </w:r>
      <w:r>
        <w:rPr>
          <w:rFonts w:ascii="Arial" w:hAnsi="Arial" w:cs="Arial"/>
          <w:bCs/>
          <w:sz w:val="22"/>
          <w:szCs w:val="22"/>
        </w:rPr>
        <w:t xml:space="preserve">  T</w:t>
      </w:r>
      <w:r w:rsidR="00DA1D94">
        <w:rPr>
          <w:rFonts w:ascii="Arial" w:hAnsi="Arial" w:cs="Arial"/>
          <w:bCs/>
          <w:sz w:val="22"/>
          <w:szCs w:val="22"/>
        </w:rPr>
        <w:t>he board agreed to reopen the P.H.</w:t>
      </w:r>
      <w:r>
        <w:rPr>
          <w:rFonts w:ascii="Arial" w:hAnsi="Arial" w:cs="Arial"/>
          <w:bCs/>
          <w:sz w:val="22"/>
          <w:szCs w:val="22"/>
        </w:rPr>
        <w:t xml:space="preserve"> </w:t>
      </w:r>
      <w:r w:rsidRPr="000643AA">
        <w:rPr>
          <w:rFonts w:ascii="Arial" w:hAnsi="Arial" w:cs="Arial"/>
          <w:bCs/>
          <w:color w:val="FF0000"/>
          <w:sz w:val="22"/>
          <w:szCs w:val="22"/>
        </w:rPr>
        <w:t xml:space="preserve">because no abutters had appeared at the PH.  </w:t>
      </w:r>
    </w:p>
    <w:p w:rsidR="000643AA" w:rsidRDefault="000643AA" w:rsidP="00A710B9">
      <w:pPr>
        <w:rPr>
          <w:rFonts w:ascii="Arial" w:hAnsi="Arial" w:cs="Arial"/>
          <w:bCs/>
          <w:color w:val="FF0000"/>
          <w:sz w:val="22"/>
          <w:szCs w:val="22"/>
        </w:rPr>
      </w:pPr>
    </w:p>
    <w:p w:rsidR="00FA4FB7" w:rsidRDefault="00180EC6" w:rsidP="00A710B9">
      <w:pPr>
        <w:rPr>
          <w:rFonts w:ascii="Arial" w:hAnsi="Arial" w:cs="Arial"/>
          <w:bCs/>
          <w:sz w:val="22"/>
          <w:szCs w:val="22"/>
        </w:rPr>
      </w:pPr>
      <w:r w:rsidRPr="000643AA">
        <w:rPr>
          <w:rFonts w:ascii="Arial" w:hAnsi="Arial" w:cs="Arial"/>
          <w:bCs/>
          <w:color w:val="FF0000"/>
          <w:sz w:val="22"/>
          <w:szCs w:val="22"/>
        </w:rPr>
        <w:t>Mr. Lyons presented</w:t>
      </w:r>
      <w:r>
        <w:rPr>
          <w:rFonts w:ascii="Arial" w:hAnsi="Arial" w:cs="Arial"/>
          <w:bCs/>
          <w:sz w:val="22"/>
          <w:szCs w:val="22"/>
        </w:rPr>
        <w:t xml:space="preserve"> t</w:t>
      </w:r>
      <w:r w:rsidR="00FA4FB7">
        <w:rPr>
          <w:rFonts w:ascii="Arial" w:hAnsi="Arial" w:cs="Arial"/>
          <w:bCs/>
          <w:sz w:val="22"/>
          <w:szCs w:val="22"/>
        </w:rPr>
        <w:t xml:space="preserve">he remaining </w:t>
      </w:r>
      <w:r>
        <w:rPr>
          <w:rFonts w:ascii="Arial" w:hAnsi="Arial" w:cs="Arial"/>
          <w:bCs/>
          <w:sz w:val="22"/>
          <w:szCs w:val="22"/>
        </w:rPr>
        <w:t xml:space="preserve">required </w:t>
      </w:r>
      <w:r w:rsidR="00FA4FB7">
        <w:rPr>
          <w:rFonts w:ascii="Arial" w:hAnsi="Arial" w:cs="Arial"/>
          <w:bCs/>
          <w:sz w:val="22"/>
          <w:szCs w:val="22"/>
        </w:rPr>
        <w:t>checks</w:t>
      </w:r>
      <w:r w:rsidR="00794732">
        <w:rPr>
          <w:rFonts w:ascii="Arial" w:hAnsi="Arial" w:cs="Arial"/>
          <w:bCs/>
          <w:sz w:val="22"/>
          <w:szCs w:val="22"/>
        </w:rPr>
        <w:t>,</w:t>
      </w:r>
      <w:r w:rsidR="00FA4FB7">
        <w:rPr>
          <w:rFonts w:ascii="Arial" w:hAnsi="Arial" w:cs="Arial"/>
          <w:bCs/>
          <w:sz w:val="22"/>
          <w:szCs w:val="22"/>
        </w:rPr>
        <w:t xml:space="preserve"> </w:t>
      </w:r>
      <w:r w:rsidR="00FA4FB7" w:rsidRPr="00794732">
        <w:rPr>
          <w:rFonts w:ascii="Arial" w:hAnsi="Arial" w:cs="Arial"/>
          <w:bCs/>
          <w:strike/>
          <w:color w:val="FF0000"/>
          <w:sz w:val="22"/>
          <w:szCs w:val="22"/>
        </w:rPr>
        <w:t>and</w:t>
      </w:r>
      <w:r w:rsidR="00FA4FB7">
        <w:rPr>
          <w:rFonts w:ascii="Arial" w:hAnsi="Arial" w:cs="Arial"/>
          <w:bCs/>
          <w:sz w:val="22"/>
          <w:szCs w:val="22"/>
        </w:rPr>
        <w:t xml:space="preserve"> the green cards </w:t>
      </w:r>
      <w:r w:rsidR="00FA4FB7" w:rsidRPr="00794732">
        <w:rPr>
          <w:rFonts w:ascii="Arial" w:hAnsi="Arial" w:cs="Arial"/>
          <w:bCs/>
          <w:strike/>
          <w:color w:val="FF0000"/>
          <w:sz w:val="22"/>
          <w:szCs w:val="22"/>
        </w:rPr>
        <w:t>were then submitted,</w:t>
      </w:r>
      <w:r w:rsidR="00FA4FB7">
        <w:rPr>
          <w:rFonts w:ascii="Arial" w:hAnsi="Arial" w:cs="Arial"/>
          <w:bCs/>
          <w:sz w:val="22"/>
          <w:szCs w:val="22"/>
        </w:rPr>
        <w:t xml:space="preserve"> </w:t>
      </w:r>
      <w:r w:rsidR="00FA4FB7" w:rsidRPr="00794732">
        <w:rPr>
          <w:rFonts w:ascii="Arial" w:hAnsi="Arial" w:cs="Arial"/>
          <w:bCs/>
          <w:strike/>
          <w:color w:val="FF0000"/>
          <w:sz w:val="22"/>
          <w:szCs w:val="22"/>
        </w:rPr>
        <w:t>plus</w:t>
      </w:r>
      <w:r w:rsidR="00FA4FB7">
        <w:rPr>
          <w:rFonts w:ascii="Arial" w:hAnsi="Arial" w:cs="Arial"/>
          <w:bCs/>
          <w:sz w:val="22"/>
          <w:szCs w:val="22"/>
        </w:rPr>
        <w:t xml:space="preserve"> </w:t>
      </w:r>
      <w:r w:rsidR="00794732" w:rsidRPr="00794732">
        <w:rPr>
          <w:rFonts w:ascii="Arial" w:hAnsi="Arial" w:cs="Arial"/>
          <w:bCs/>
          <w:color w:val="FF0000"/>
          <w:sz w:val="22"/>
          <w:szCs w:val="22"/>
        </w:rPr>
        <w:t>and</w:t>
      </w:r>
      <w:r w:rsidR="00794732">
        <w:rPr>
          <w:rFonts w:ascii="Arial" w:hAnsi="Arial" w:cs="Arial"/>
          <w:bCs/>
          <w:sz w:val="22"/>
          <w:szCs w:val="22"/>
        </w:rPr>
        <w:t xml:space="preserve"> </w:t>
      </w:r>
      <w:r w:rsidR="00FA4FB7">
        <w:rPr>
          <w:rFonts w:ascii="Arial" w:hAnsi="Arial" w:cs="Arial"/>
          <w:bCs/>
          <w:sz w:val="22"/>
          <w:szCs w:val="22"/>
        </w:rPr>
        <w:t xml:space="preserve">a waiver request for activity within the 50’BZ. </w:t>
      </w:r>
    </w:p>
    <w:p w:rsidR="00FA4FB7" w:rsidRDefault="00FA4FB7" w:rsidP="00A710B9">
      <w:pPr>
        <w:rPr>
          <w:rFonts w:ascii="Arial" w:hAnsi="Arial" w:cs="Arial"/>
          <w:bCs/>
          <w:sz w:val="22"/>
          <w:szCs w:val="22"/>
        </w:rPr>
      </w:pPr>
    </w:p>
    <w:p w:rsidR="00DA1D94" w:rsidRDefault="00FA4FB7" w:rsidP="00A710B9">
      <w:pPr>
        <w:rPr>
          <w:rFonts w:ascii="Arial" w:hAnsi="Arial" w:cs="Arial"/>
          <w:bCs/>
          <w:sz w:val="22"/>
          <w:szCs w:val="22"/>
        </w:rPr>
      </w:pPr>
      <w:r>
        <w:rPr>
          <w:rFonts w:ascii="Arial" w:hAnsi="Arial" w:cs="Arial"/>
          <w:bCs/>
          <w:sz w:val="22"/>
          <w:szCs w:val="22"/>
        </w:rPr>
        <w:t>Mr. Lyons presented a brief overview of the proposed project to replace an existing commercial septic system now located in the way back behind the building</w:t>
      </w:r>
      <w:r w:rsidR="00794732">
        <w:rPr>
          <w:rFonts w:ascii="Arial" w:hAnsi="Arial" w:cs="Arial"/>
          <w:bCs/>
          <w:sz w:val="22"/>
          <w:szCs w:val="22"/>
        </w:rPr>
        <w:t xml:space="preserve"> </w:t>
      </w:r>
      <w:r w:rsidR="00794732" w:rsidRPr="00794732">
        <w:rPr>
          <w:rFonts w:ascii="Arial" w:hAnsi="Arial" w:cs="Arial"/>
          <w:bCs/>
          <w:color w:val="FF0000"/>
          <w:sz w:val="22"/>
          <w:szCs w:val="22"/>
        </w:rPr>
        <w:t>in the BVW</w:t>
      </w:r>
      <w:r>
        <w:rPr>
          <w:rFonts w:ascii="Arial" w:hAnsi="Arial" w:cs="Arial"/>
          <w:bCs/>
          <w:sz w:val="22"/>
          <w:szCs w:val="22"/>
        </w:rPr>
        <w:t xml:space="preserve">.  Some pavement is to be removed and replaced by crushed stone. The BOH has approved a 3’ separation; this project is designed to improve site drainage as well as fix the septic issues. </w:t>
      </w:r>
    </w:p>
    <w:p w:rsidR="00FA4FB7" w:rsidRDefault="00FA4FB7" w:rsidP="00A710B9">
      <w:pPr>
        <w:rPr>
          <w:rFonts w:ascii="Arial" w:hAnsi="Arial" w:cs="Arial"/>
          <w:bCs/>
          <w:sz w:val="22"/>
          <w:szCs w:val="22"/>
        </w:rPr>
      </w:pPr>
      <w:r w:rsidRPr="00A710B9">
        <w:rPr>
          <w:rFonts w:ascii="Arial" w:hAnsi="Arial" w:cs="Arial"/>
          <w:b/>
          <w:sz w:val="22"/>
          <w:szCs w:val="22"/>
        </w:rPr>
        <w:sym w:font="Wingdings" w:char="F0AC"/>
      </w:r>
      <w:r>
        <w:rPr>
          <w:rFonts w:ascii="Arial" w:hAnsi="Arial" w:cs="Arial"/>
          <w:bCs/>
          <w:sz w:val="22"/>
          <w:szCs w:val="22"/>
        </w:rPr>
        <w:t>MM / LA motioned to waive the 50’ set back, so voted.</w:t>
      </w:r>
    </w:p>
    <w:p w:rsidR="00FA4FB7" w:rsidRDefault="00FA4FB7" w:rsidP="00A710B9">
      <w:pPr>
        <w:rPr>
          <w:rFonts w:ascii="Arial" w:hAnsi="Arial" w:cs="Arial"/>
          <w:bCs/>
          <w:sz w:val="22"/>
          <w:szCs w:val="22"/>
        </w:rPr>
      </w:pPr>
      <w:r w:rsidRPr="00A710B9">
        <w:rPr>
          <w:rFonts w:ascii="Arial" w:hAnsi="Arial" w:cs="Arial"/>
          <w:b/>
          <w:sz w:val="22"/>
          <w:szCs w:val="22"/>
        </w:rPr>
        <w:sym w:font="Wingdings" w:char="F0AC"/>
      </w:r>
      <w:r>
        <w:rPr>
          <w:rFonts w:ascii="Arial" w:hAnsi="Arial" w:cs="Arial"/>
          <w:bCs/>
          <w:sz w:val="22"/>
          <w:szCs w:val="22"/>
        </w:rPr>
        <w:t xml:space="preserve">MM / LA motioned to issue a standard OOC, so voted. </w:t>
      </w:r>
    </w:p>
    <w:p w:rsidR="00FA4FB7" w:rsidRPr="00824F37" w:rsidRDefault="00FA4FB7" w:rsidP="00A710B9">
      <w:pPr>
        <w:rPr>
          <w:rFonts w:ascii="Arial" w:hAnsi="Arial" w:cs="Arial"/>
          <w:bCs/>
          <w:sz w:val="22"/>
          <w:szCs w:val="22"/>
        </w:rPr>
      </w:pPr>
      <w:r w:rsidRPr="00A710B9">
        <w:rPr>
          <w:rFonts w:ascii="Arial" w:hAnsi="Arial" w:cs="Arial"/>
          <w:b/>
          <w:sz w:val="22"/>
          <w:szCs w:val="22"/>
        </w:rPr>
        <w:sym w:font="Wingdings" w:char="F0AC"/>
      </w:r>
      <w:r>
        <w:rPr>
          <w:rFonts w:ascii="Arial" w:hAnsi="Arial" w:cs="Arial"/>
          <w:bCs/>
          <w:sz w:val="22"/>
          <w:szCs w:val="22"/>
        </w:rPr>
        <w:t xml:space="preserve">MM / LA motioned to close the PH, so voted. </w:t>
      </w:r>
    </w:p>
    <w:p w:rsidR="00A710B9" w:rsidRPr="00824F37" w:rsidRDefault="00A710B9" w:rsidP="00A710B9">
      <w:pPr>
        <w:ind w:right="-540"/>
        <w:rPr>
          <w:rFonts w:ascii="Arial" w:hAnsi="Arial" w:cs="Arial"/>
          <w:b/>
          <w:sz w:val="22"/>
          <w:szCs w:val="22"/>
          <w:u w:val="single"/>
        </w:rPr>
      </w:pPr>
    </w:p>
    <w:p w:rsidR="00A710B9" w:rsidRPr="00824F37" w:rsidRDefault="00A710B9" w:rsidP="00A710B9">
      <w:pPr>
        <w:tabs>
          <w:tab w:val="left" w:pos="540"/>
          <w:tab w:val="left" w:pos="1080"/>
          <w:tab w:val="left" w:pos="1260"/>
          <w:tab w:val="left" w:pos="1620"/>
          <w:tab w:val="left" w:pos="2160"/>
        </w:tabs>
        <w:rPr>
          <w:rFonts w:ascii="Arial" w:hAnsi="Arial" w:cs="Arial"/>
          <w:b/>
          <w:sz w:val="22"/>
          <w:szCs w:val="22"/>
          <w:u w:val="single"/>
        </w:rPr>
      </w:pPr>
    </w:p>
    <w:p w:rsidR="00A710B9" w:rsidRPr="00824F37" w:rsidRDefault="00A710B9" w:rsidP="00A710B9">
      <w:pPr>
        <w:tabs>
          <w:tab w:val="left" w:pos="540"/>
          <w:tab w:val="left" w:pos="1080"/>
          <w:tab w:val="left" w:pos="1260"/>
          <w:tab w:val="left" w:pos="1620"/>
          <w:tab w:val="left" w:pos="2160"/>
        </w:tabs>
        <w:rPr>
          <w:rFonts w:ascii="Arial" w:hAnsi="Arial" w:cs="Arial"/>
          <w:b/>
          <w:sz w:val="22"/>
          <w:szCs w:val="22"/>
          <w:u w:val="single"/>
        </w:rPr>
      </w:pPr>
      <w:r w:rsidRPr="00824F37">
        <w:rPr>
          <w:rFonts w:ascii="Arial" w:hAnsi="Arial" w:cs="Arial"/>
          <w:b/>
          <w:sz w:val="22"/>
          <w:szCs w:val="22"/>
          <w:u w:val="single"/>
        </w:rPr>
        <w:t>Administrative discussions and action:</w:t>
      </w:r>
    </w:p>
    <w:p w:rsidR="00A710B9" w:rsidRPr="00824F37" w:rsidRDefault="00A710B9" w:rsidP="00A710B9">
      <w:pPr>
        <w:tabs>
          <w:tab w:val="left" w:pos="540"/>
          <w:tab w:val="left" w:pos="1080"/>
          <w:tab w:val="left" w:pos="1260"/>
          <w:tab w:val="left" w:pos="1620"/>
          <w:tab w:val="left" w:pos="2160"/>
        </w:tabs>
        <w:rPr>
          <w:rFonts w:ascii="Arial" w:hAnsi="Arial" w:cs="Arial"/>
          <w:b/>
          <w:sz w:val="22"/>
          <w:szCs w:val="22"/>
          <w:u w:val="single"/>
        </w:rPr>
      </w:pPr>
    </w:p>
    <w:p w:rsidR="00763F35" w:rsidRDefault="00A710B9" w:rsidP="00A710B9">
      <w:pPr>
        <w:tabs>
          <w:tab w:val="left" w:pos="540"/>
          <w:tab w:val="left" w:pos="1080"/>
          <w:tab w:val="left" w:pos="1260"/>
          <w:tab w:val="left" w:pos="1620"/>
          <w:tab w:val="left" w:pos="2160"/>
        </w:tabs>
        <w:rPr>
          <w:rFonts w:ascii="Arial" w:hAnsi="Arial" w:cs="Arial"/>
          <w:sz w:val="22"/>
          <w:szCs w:val="22"/>
        </w:rPr>
      </w:pPr>
      <w:r w:rsidRPr="00E07CB0">
        <w:rPr>
          <w:rFonts w:ascii="Arial" w:hAnsi="Arial" w:cs="Arial"/>
          <w:sz w:val="22"/>
          <w:szCs w:val="22"/>
          <w:u w:val="single"/>
        </w:rPr>
        <w:t>188 North Elm Street</w:t>
      </w:r>
      <w:r w:rsidRPr="00824F37">
        <w:rPr>
          <w:rFonts w:ascii="Arial" w:hAnsi="Arial" w:cs="Arial"/>
          <w:sz w:val="22"/>
          <w:szCs w:val="22"/>
        </w:rPr>
        <w:t xml:space="preserve"> </w:t>
      </w:r>
      <w:r w:rsidR="00E07CB0">
        <w:rPr>
          <w:rFonts w:ascii="Arial" w:hAnsi="Arial" w:cs="Arial"/>
          <w:sz w:val="22"/>
          <w:szCs w:val="22"/>
        </w:rPr>
        <w:t>COC</w:t>
      </w:r>
      <w:r w:rsidR="00E07CB0" w:rsidRPr="00824F37">
        <w:rPr>
          <w:rFonts w:ascii="Arial" w:hAnsi="Arial" w:cs="Arial"/>
          <w:sz w:val="22"/>
          <w:szCs w:val="22"/>
        </w:rPr>
        <w:t xml:space="preserve"> </w:t>
      </w:r>
      <w:r w:rsidRPr="00824F37">
        <w:rPr>
          <w:rFonts w:ascii="Arial" w:hAnsi="Arial" w:cs="Arial"/>
          <w:sz w:val="22"/>
          <w:szCs w:val="22"/>
        </w:rPr>
        <w:t>(SE 328 – 654)</w:t>
      </w:r>
      <w:r w:rsidR="00763F35">
        <w:rPr>
          <w:rFonts w:ascii="Arial" w:hAnsi="Arial" w:cs="Arial"/>
          <w:sz w:val="22"/>
          <w:szCs w:val="22"/>
        </w:rPr>
        <w:t xml:space="preserve"> </w:t>
      </w:r>
    </w:p>
    <w:p w:rsidR="00A710B9" w:rsidRDefault="00763F35" w:rsidP="00A710B9">
      <w:pPr>
        <w:tabs>
          <w:tab w:val="left" w:pos="540"/>
          <w:tab w:val="left" w:pos="1080"/>
          <w:tab w:val="left" w:pos="1260"/>
          <w:tab w:val="left" w:pos="1620"/>
          <w:tab w:val="left" w:pos="2160"/>
        </w:tabs>
        <w:rPr>
          <w:rFonts w:ascii="Arial" w:hAnsi="Arial" w:cs="Arial"/>
          <w:sz w:val="22"/>
          <w:szCs w:val="22"/>
        </w:rPr>
      </w:pPr>
      <w:r w:rsidRPr="00B179C8">
        <w:rPr>
          <w:rFonts w:ascii="Arial" w:hAnsi="Arial" w:cs="Arial"/>
          <w:b/>
          <w:sz w:val="22"/>
          <w:szCs w:val="22"/>
        </w:rPr>
        <w:sym w:font="Wingdings" w:char="F0AC"/>
      </w:r>
      <w:r w:rsidRPr="00B179C8">
        <w:rPr>
          <w:rFonts w:ascii="Arial" w:hAnsi="Arial" w:cs="Arial"/>
          <w:b/>
          <w:sz w:val="22"/>
          <w:szCs w:val="22"/>
        </w:rPr>
        <w:t>LA / MM</w:t>
      </w:r>
      <w:r>
        <w:rPr>
          <w:rFonts w:ascii="Arial" w:hAnsi="Arial" w:cs="Arial"/>
          <w:sz w:val="22"/>
          <w:szCs w:val="22"/>
        </w:rPr>
        <w:t xml:space="preserve"> motioned to issue a COC without bond, so voted. Document was signed. </w:t>
      </w:r>
    </w:p>
    <w:p w:rsidR="00763F35" w:rsidRPr="00824F37" w:rsidRDefault="00763F35" w:rsidP="00A710B9">
      <w:pPr>
        <w:tabs>
          <w:tab w:val="left" w:pos="540"/>
          <w:tab w:val="left" w:pos="1080"/>
          <w:tab w:val="left" w:pos="1260"/>
          <w:tab w:val="left" w:pos="1620"/>
          <w:tab w:val="left" w:pos="2160"/>
        </w:tabs>
        <w:rPr>
          <w:rFonts w:ascii="Arial" w:hAnsi="Arial" w:cs="Arial"/>
          <w:sz w:val="22"/>
          <w:szCs w:val="22"/>
        </w:rPr>
      </w:pPr>
    </w:p>
    <w:p w:rsidR="00F23AAC" w:rsidRDefault="00A710B9" w:rsidP="00A710B9">
      <w:pPr>
        <w:tabs>
          <w:tab w:val="left" w:pos="540"/>
          <w:tab w:val="left" w:pos="1080"/>
          <w:tab w:val="left" w:pos="1260"/>
          <w:tab w:val="left" w:pos="1620"/>
          <w:tab w:val="left" w:pos="2160"/>
        </w:tabs>
        <w:rPr>
          <w:rFonts w:ascii="Arial" w:hAnsi="Arial" w:cs="Arial"/>
          <w:sz w:val="22"/>
          <w:szCs w:val="22"/>
        </w:rPr>
      </w:pPr>
      <w:r w:rsidRPr="00E07CB0">
        <w:rPr>
          <w:rFonts w:ascii="Arial" w:hAnsi="Arial" w:cs="Arial"/>
          <w:sz w:val="22"/>
          <w:szCs w:val="22"/>
          <w:u w:val="single"/>
        </w:rPr>
        <w:t>282 North Elm Street</w:t>
      </w:r>
      <w:r w:rsidRPr="00824F37">
        <w:rPr>
          <w:rFonts w:ascii="Arial" w:hAnsi="Arial" w:cs="Arial"/>
          <w:sz w:val="22"/>
          <w:szCs w:val="22"/>
        </w:rPr>
        <w:t xml:space="preserve"> </w:t>
      </w:r>
      <w:r w:rsidR="00884504" w:rsidRPr="000643AA">
        <w:rPr>
          <w:rFonts w:ascii="Arial" w:hAnsi="Arial" w:cs="Arial"/>
          <w:color w:val="FF0000"/>
          <w:sz w:val="22"/>
          <w:szCs w:val="22"/>
        </w:rPr>
        <w:t xml:space="preserve">OOC </w:t>
      </w:r>
      <w:r w:rsidR="0001148A" w:rsidRPr="000643AA">
        <w:rPr>
          <w:rFonts w:ascii="Arial" w:hAnsi="Arial" w:cs="Arial"/>
          <w:color w:val="FF0000"/>
          <w:sz w:val="22"/>
          <w:szCs w:val="22"/>
        </w:rPr>
        <w:t>(SE 328 – 6</w:t>
      </w:r>
      <w:r w:rsidR="00884504" w:rsidRPr="000643AA">
        <w:rPr>
          <w:rFonts w:ascii="Arial" w:hAnsi="Arial" w:cs="Arial"/>
          <w:color w:val="FF0000"/>
          <w:sz w:val="22"/>
          <w:szCs w:val="22"/>
        </w:rPr>
        <w:t>3</w:t>
      </w:r>
      <w:r w:rsidR="0001148A" w:rsidRPr="000643AA">
        <w:rPr>
          <w:rFonts w:ascii="Arial" w:hAnsi="Arial" w:cs="Arial"/>
          <w:color w:val="FF0000"/>
          <w:sz w:val="22"/>
          <w:szCs w:val="22"/>
        </w:rPr>
        <w:t>4)</w:t>
      </w:r>
      <w:r w:rsidR="0001148A">
        <w:rPr>
          <w:rFonts w:ascii="Arial" w:hAnsi="Arial" w:cs="Arial"/>
          <w:sz w:val="22"/>
          <w:szCs w:val="22"/>
        </w:rPr>
        <w:t xml:space="preserve"> </w:t>
      </w:r>
      <w:r w:rsidRPr="00824F37">
        <w:rPr>
          <w:rFonts w:ascii="Arial" w:hAnsi="Arial" w:cs="Arial"/>
          <w:sz w:val="22"/>
          <w:szCs w:val="22"/>
        </w:rPr>
        <w:t>–</w:t>
      </w:r>
      <w:r w:rsidR="00B179C8">
        <w:rPr>
          <w:rFonts w:ascii="Arial" w:hAnsi="Arial" w:cs="Arial"/>
          <w:sz w:val="22"/>
          <w:szCs w:val="22"/>
        </w:rPr>
        <w:t>The home owner faced the reality that his approved septic repair design was too expensive for him to install. His engineerin</w:t>
      </w:r>
      <w:r w:rsidR="00E07CB0">
        <w:rPr>
          <w:rFonts w:ascii="Arial" w:hAnsi="Arial" w:cs="Arial"/>
          <w:sz w:val="22"/>
          <w:szCs w:val="22"/>
        </w:rPr>
        <w:t xml:space="preserve">g company redesigned the system, removing the block wall and lowering the </w:t>
      </w:r>
      <w:r w:rsidR="003307C8">
        <w:rPr>
          <w:rFonts w:ascii="Arial" w:hAnsi="Arial" w:cs="Arial"/>
          <w:sz w:val="22"/>
          <w:szCs w:val="22"/>
        </w:rPr>
        <w:t>elevations</w:t>
      </w:r>
      <w:r w:rsidR="00E07CB0">
        <w:rPr>
          <w:rFonts w:ascii="Arial" w:hAnsi="Arial" w:cs="Arial"/>
          <w:sz w:val="22"/>
          <w:szCs w:val="22"/>
        </w:rPr>
        <w:t xml:space="preserve"> of the system. BOH will approve this new </w:t>
      </w:r>
      <w:r w:rsidR="003307C8">
        <w:rPr>
          <w:rFonts w:ascii="Arial" w:hAnsi="Arial" w:cs="Arial"/>
          <w:sz w:val="22"/>
          <w:szCs w:val="22"/>
        </w:rPr>
        <w:t>design</w:t>
      </w:r>
      <w:r w:rsidR="00E07CB0">
        <w:rPr>
          <w:rFonts w:ascii="Arial" w:hAnsi="Arial" w:cs="Arial"/>
          <w:sz w:val="22"/>
          <w:szCs w:val="22"/>
        </w:rPr>
        <w:t xml:space="preserve">. </w:t>
      </w:r>
    </w:p>
    <w:p w:rsidR="00A0656D" w:rsidRDefault="00A0656D" w:rsidP="00A0656D">
      <w:pPr>
        <w:tabs>
          <w:tab w:val="left" w:pos="540"/>
          <w:tab w:val="left" w:pos="1080"/>
          <w:tab w:val="left" w:pos="1260"/>
          <w:tab w:val="left" w:pos="1620"/>
          <w:tab w:val="left" w:pos="2160"/>
        </w:tabs>
        <w:rPr>
          <w:rFonts w:ascii="Arial" w:hAnsi="Arial" w:cs="Arial"/>
          <w:b/>
          <w:sz w:val="22"/>
          <w:szCs w:val="22"/>
          <w:u w:val="single"/>
        </w:rPr>
      </w:pPr>
      <w:r w:rsidRPr="00A710B9">
        <w:rPr>
          <w:rFonts w:ascii="Arial" w:hAnsi="Arial" w:cs="Arial"/>
          <w:b/>
          <w:sz w:val="22"/>
          <w:szCs w:val="22"/>
          <w:u w:val="single"/>
        </w:rPr>
        <w:lastRenderedPageBreak/>
        <w:t>Minutes</w:t>
      </w:r>
    </w:p>
    <w:p w:rsidR="00A0656D" w:rsidRDefault="00A0656D" w:rsidP="00A0656D">
      <w:pPr>
        <w:tabs>
          <w:tab w:val="left" w:pos="540"/>
          <w:tab w:val="left" w:pos="1080"/>
          <w:tab w:val="left" w:pos="1260"/>
          <w:tab w:val="left" w:pos="1620"/>
          <w:tab w:val="left" w:pos="2160"/>
        </w:tabs>
        <w:rPr>
          <w:rFonts w:ascii="Arial" w:hAnsi="Arial" w:cs="Arial"/>
          <w:b/>
          <w:sz w:val="22"/>
          <w:szCs w:val="22"/>
        </w:rPr>
      </w:pPr>
      <w:r>
        <w:rPr>
          <w:rFonts w:ascii="Arial" w:hAnsi="Arial" w:cs="Arial"/>
          <w:b/>
          <w:sz w:val="22"/>
          <w:szCs w:val="22"/>
        </w:rPr>
        <w:t>West Bridgewater Conservation Commission</w:t>
      </w:r>
    </w:p>
    <w:p w:rsidR="00A0656D" w:rsidRDefault="00A0656D" w:rsidP="00A0656D">
      <w:pPr>
        <w:tabs>
          <w:tab w:val="left" w:pos="540"/>
          <w:tab w:val="left" w:pos="1080"/>
          <w:tab w:val="left" w:pos="1260"/>
          <w:tab w:val="left" w:pos="1620"/>
          <w:tab w:val="left" w:pos="2160"/>
        </w:tabs>
        <w:rPr>
          <w:rFonts w:ascii="Arial" w:hAnsi="Arial" w:cs="Arial"/>
          <w:b/>
          <w:color w:val="FF0000"/>
          <w:sz w:val="22"/>
          <w:szCs w:val="22"/>
        </w:rPr>
      </w:pPr>
      <w:r w:rsidRPr="00952585">
        <w:rPr>
          <w:rFonts w:ascii="Arial" w:hAnsi="Arial" w:cs="Arial"/>
          <w:b/>
          <w:sz w:val="22"/>
          <w:szCs w:val="22"/>
        </w:rPr>
        <w:t>5 August 2014</w:t>
      </w:r>
      <w:r>
        <w:rPr>
          <w:rFonts w:ascii="Arial" w:hAnsi="Arial" w:cs="Arial"/>
          <w:b/>
          <w:sz w:val="22"/>
          <w:szCs w:val="22"/>
        </w:rPr>
        <w:t xml:space="preserve"> Meeting</w:t>
      </w:r>
    </w:p>
    <w:p w:rsidR="00B97EDE" w:rsidRDefault="00B97EDE" w:rsidP="00B97EDE">
      <w:pPr>
        <w:tabs>
          <w:tab w:val="left" w:pos="540"/>
          <w:tab w:val="left" w:pos="1080"/>
          <w:tab w:val="left" w:pos="1260"/>
          <w:tab w:val="left" w:pos="1620"/>
          <w:tab w:val="left" w:pos="2160"/>
        </w:tabs>
        <w:rPr>
          <w:rFonts w:ascii="Arial" w:hAnsi="Arial" w:cs="Arial"/>
          <w:b/>
          <w:color w:val="FF0000"/>
          <w:sz w:val="22"/>
          <w:szCs w:val="22"/>
        </w:rPr>
      </w:pPr>
    </w:p>
    <w:p w:rsidR="00A710B9" w:rsidRDefault="00F23AAC" w:rsidP="00A710B9">
      <w:pPr>
        <w:tabs>
          <w:tab w:val="left" w:pos="540"/>
          <w:tab w:val="left" w:pos="1080"/>
          <w:tab w:val="left" w:pos="1260"/>
          <w:tab w:val="left" w:pos="1620"/>
          <w:tab w:val="left" w:pos="2160"/>
        </w:tabs>
        <w:rPr>
          <w:rFonts w:ascii="Arial" w:hAnsi="Arial" w:cs="Arial"/>
          <w:sz w:val="22"/>
          <w:szCs w:val="22"/>
        </w:rPr>
      </w:pPr>
      <w:r w:rsidRPr="00F23AAC">
        <w:rPr>
          <w:rFonts w:ascii="Arial" w:hAnsi="Arial" w:cs="Arial"/>
          <w:b/>
          <w:color w:val="FF0000"/>
          <w:sz w:val="22"/>
          <w:szCs w:val="22"/>
        </w:rPr>
        <w:sym w:font="Wingdings" w:char="F0AC"/>
      </w:r>
      <w:r w:rsidRPr="00F23AAC">
        <w:rPr>
          <w:rFonts w:ascii="Arial" w:hAnsi="Arial" w:cs="Arial"/>
          <w:b/>
          <w:color w:val="FF0000"/>
          <w:sz w:val="22"/>
          <w:szCs w:val="22"/>
        </w:rPr>
        <w:t>MM / LA</w:t>
      </w:r>
      <w:r w:rsidRPr="00F23AAC">
        <w:rPr>
          <w:rFonts w:ascii="Arial" w:hAnsi="Arial" w:cs="Arial"/>
          <w:color w:val="FF0000"/>
          <w:sz w:val="22"/>
          <w:szCs w:val="22"/>
        </w:rPr>
        <w:t xml:space="preserve"> motioned to consider the change to be a minor project change and not require an amended OOC and a new filing</w:t>
      </w:r>
      <w:r>
        <w:rPr>
          <w:rFonts w:ascii="Arial" w:hAnsi="Arial" w:cs="Arial"/>
          <w:sz w:val="22"/>
          <w:szCs w:val="22"/>
        </w:rPr>
        <w:t xml:space="preserve">.  </w:t>
      </w:r>
      <w:r w:rsidRPr="00F23AAC">
        <w:rPr>
          <w:rFonts w:ascii="Arial" w:hAnsi="Arial" w:cs="Arial"/>
          <w:color w:val="FF0000"/>
          <w:sz w:val="22"/>
          <w:szCs w:val="22"/>
        </w:rPr>
        <w:t>Voted</w:t>
      </w:r>
      <w:r>
        <w:rPr>
          <w:rFonts w:ascii="Arial" w:hAnsi="Arial" w:cs="Arial"/>
          <w:sz w:val="22"/>
          <w:szCs w:val="22"/>
        </w:rPr>
        <w:t xml:space="preserve">.  </w:t>
      </w:r>
      <w:r w:rsidR="00E07CB0">
        <w:rPr>
          <w:rFonts w:ascii="Arial" w:hAnsi="Arial" w:cs="Arial"/>
          <w:sz w:val="22"/>
          <w:szCs w:val="22"/>
        </w:rPr>
        <w:t xml:space="preserve">JD will send a letter to the homeowner that this is a </w:t>
      </w:r>
      <w:r w:rsidR="003307C8">
        <w:rPr>
          <w:rFonts w:ascii="Arial" w:hAnsi="Arial" w:cs="Arial"/>
          <w:sz w:val="22"/>
          <w:szCs w:val="22"/>
        </w:rPr>
        <w:t>minor</w:t>
      </w:r>
      <w:r w:rsidR="00E07CB0">
        <w:rPr>
          <w:rFonts w:ascii="Arial" w:hAnsi="Arial" w:cs="Arial"/>
          <w:sz w:val="22"/>
          <w:szCs w:val="22"/>
        </w:rPr>
        <w:t xml:space="preserve"> project change </w:t>
      </w:r>
      <w:r w:rsidR="003307C8">
        <w:rPr>
          <w:rFonts w:ascii="Arial" w:hAnsi="Arial" w:cs="Arial"/>
          <w:sz w:val="22"/>
          <w:szCs w:val="22"/>
        </w:rPr>
        <w:t xml:space="preserve">will not need a new filing. </w:t>
      </w:r>
    </w:p>
    <w:p w:rsidR="003307C8" w:rsidRDefault="003307C8" w:rsidP="00A710B9">
      <w:pPr>
        <w:tabs>
          <w:tab w:val="left" w:pos="540"/>
          <w:tab w:val="left" w:pos="1080"/>
          <w:tab w:val="left" w:pos="1260"/>
          <w:tab w:val="left" w:pos="1620"/>
          <w:tab w:val="left" w:pos="2160"/>
        </w:tabs>
        <w:rPr>
          <w:rFonts w:ascii="Arial" w:hAnsi="Arial" w:cs="Arial"/>
          <w:sz w:val="22"/>
          <w:szCs w:val="22"/>
        </w:rPr>
      </w:pPr>
    </w:p>
    <w:p w:rsidR="00A710B9" w:rsidRDefault="00A710B9" w:rsidP="00A710B9">
      <w:pPr>
        <w:tabs>
          <w:tab w:val="left" w:pos="540"/>
          <w:tab w:val="left" w:pos="1080"/>
          <w:tab w:val="left" w:pos="1260"/>
          <w:tab w:val="left" w:pos="1620"/>
          <w:tab w:val="left" w:pos="2160"/>
        </w:tabs>
        <w:rPr>
          <w:rFonts w:ascii="Arial" w:hAnsi="Arial" w:cs="Arial"/>
          <w:sz w:val="22"/>
          <w:szCs w:val="22"/>
        </w:rPr>
      </w:pPr>
      <w:r w:rsidRPr="003307C8">
        <w:rPr>
          <w:rFonts w:ascii="Arial" w:hAnsi="Arial" w:cs="Arial"/>
          <w:sz w:val="22"/>
          <w:szCs w:val="22"/>
          <w:u w:val="single"/>
        </w:rPr>
        <w:t xml:space="preserve">11 Teresa </w:t>
      </w:r>
      <w:r w:rsidR="003307C8" w:rsidRPr="003307C8">
        <w:rPr>
          <w:rFonts w:ascii="Arial" w:hAnsi="Arial" w:cs="Arial"/>
          <w:sz w:val="22"/>
          <w:szCs w:val="22"/>
          <w:u w:val="single"/>
        </w:rPr>
        <w:t>Road</w:t>
      </w:r>
      <w:r w:rsidR="003307C8">
        <w:rPr>
          <w:rFonts w:ascii="Arial" w:hAnsi="Arial" w:cs="Arial"/>
          <w:sz w:val="22"/>
          <w:szCs w:val="22"/>
          <w:u w:val="single"/>
        </w:rPr>
        <w:t xml:space="preserve"> COC</w:t>
      </w:r>
      <w:r w:rsidR="003307C8" w:rsidRPr="003307C8">
        <w:rPr>
          <w:rFonts w:ascii="Arial" w:hAnsi="Arial" w:cs="Arial"/>
          <w:sz w:val="22"/>
          <w:szCs w:val="22"/>
        </w:rPr>
        <w:t xml:space="preserve"> </w:t>
      </w:r>
      <w:r w:rsidR="00884504" w:rsidRPr="00952585">
        <w:rPr>
          <w:rFonts w:ascii="Arial" w:hAnsi="Arial" w:cs="Arial"/>
          <w:color w:val="FF0000"/>
          <w:sz w:val="22"/>
          <w:szCs w:val="22"/>
        </w:rPr>
        <w:t>(SE 328 – 533)</w:t>
      </w:r>
      <w:r w:rsidR="00884504">
        <w:rPr>
          <w:rFonts w:ascii="Arial" w:hAnsi="Arial" w:cs="Arial"/>
          <w:sz w:val="22"/>
          <w:szCs w:val="22"/>
        </w:rPr>
        <w:t xml:space="preserve"> </w:t>
      </w:r>
      <w:r w:rsidR="003307C8" w:rsidRPr="003307C8">
        <w:rPr>
          <w:rFonts w:ascii="Arial" w:hAnsi="Arial" w:cs="Arial"/>
          <w:sz w:val="22"/>
          <w:szCs w:val="22"/>
        </w:rPr>
        <w:t xml:space="preserve">– the previous owner did not comply with his OOC instructions </w:t>
      </w:r>
      <w:r w:rsidR="003307C8">
        <w:rPr>
          <w:rFonts w:ascii="Arial" w:hAnsi="Arial" w:cs="Arial"/>
          <w:sz w:val="22"/>
          <w:szCs w:val="22"/>
        </w:rPr>
        <w:t xml:space="preserve">leaving </w:t>
      </w:r>
      <w:r w:rsidR="003307C8" w:rsidRPr="003307C8">
        <w:rPr>
          <w:rFonts w:ascii="Arial" w:hAnsi="Arial" w:cs="Arial"/>
          <w:sz w:val="22"/>
          <w:szCs w:val="22"/>
        </w:rPr>
        <w:t>the present property owner to straighten ‘it’ out. The site s</w:t>
      </w:r>
      <w:r w:rsidR="003307C8">
        <w:rPr>
          <w:rFonts w:ascii="Arial" w:hAnsi="Arial" w:cs="Arial"/>
          <w:sz w:val="22"/>
          <w:szCs w:val="22"/>
        </w:rPr>
        <w:t>t</w:t>
      </w:r>
      <w:r w:rsidR="003307C8" w:rsidRPr="003307C8">
        <w:rPr>
          <w:rFonts w:ascii="Arial" w:hAnsi="Arial" w:cs="Arial"/>
          <w:sz w:val="22"/>
          <w:szCs w:val="22"/>
        </w:rPr>
        <w:t>ill needs to h</w:t>
      </w:r>
      <w:r w:rsidR="003307C8">
        <w:rPr>
          <w:rFonts w:ascii="Arial" w:hAnsi="Arial" w:cs="Arial"/>
          <w:sz w:val="22"/>
          <w:szCs w:val="22"/>
        </w:rPr>
        <w:t xml:space="preserve">ave the </w:t>
      </w:r>
      <w:r w:rsidR="003307C8" w:rsidRPr="00884504">
        <w:rPr>
          <w:rFonts w:ascii="Arial" w:hAnsi="Arial" w:cs="Arial"/>
          <w:strike/>
          <w:color w:val="FF0000"/>
          <w:sz w:val="22"/>
          <w:szCs w:val="22"/>
        </w:rPr>
        <w:t>WL reflagged</w:t>
      </w:r>
      <w:r w:rsidR="003307C8">
        <w:rPr>
          <w:rFonts w:ascii="Arial" w:hAnsi="Arial" w:cs="Arial"/>
          <w:sz w:val="22"/>
          <w:szCs w:val="22"/>
        </w:rPr>
        <w:t xml:space="preserve"> </w:t>
      </w:r>
      <w:r w:rsidR="003307C8" w:rsidRPr="000E139F">
        <w:rPr>
          <w:rFonts w:ascii="Arial" w:hAnsi="Arial" w:cs="Arial"/>
          <w:strike/>
          <w:color w:val="FF0000"/>
          <w:sz w:val="22"/>
          <w:szCs w:val="22"/>
        </w:rPr>
        <w:t>and</w:t>
      </w:r>
      <w:r w:rsidR="003307C8">
        <w:rPr>
          <w:rFonts w:ascii="Arial" w:hAnsi="Arial" w:cs="Arial"/>
          <w:sz w:val="22"/>
          <w:szCs w:val="22"/>
        </w:rPr>
        <w:t xml:space="preserve"> </w:t>
      </w:r>
      <w:r w:rsidR="003307C8" w:rsidRPr="00884504">
        <w:rPr>
          <w:rFonts w:ascii="Arial" w:hAnsi="Arial" w:cs="Arial"/>
          <w:strike/>
          <w:color w:val="FF0000"/>
          <w:sz w:val="22"/>
          <w:szCs w:val="22"/>
        </w:rPr>
        <w:t>permanen</w:t>
      </w:r>
      <w:r w:rsidR="003307C8" w:rsidRPr="003307C8">
        <w:rPr>
          <w:rFonts w:ascii="Arial" w:hAnsi="Arial" w:cs="Arial"/>
          <w:sz w:val="22"/>
          <w:szCs w:val="22"/>
        </w:rPr>
        <w:t xml:space="preserve">t </w:t>
      </w:r>
      <w:r w:rsidR="00884504" w:rsidRPr="005B66A2">
        <w:rPr>
          <w:rFonts w:ascii="Arial" w:hAnsi="Arial" w:cs="Arial"/>
          <w:color w:val="FF0000"/>
          <w:sz w:val="22"/>
          <w:szCs w:val="22"/>
        </w:rPr>
        <w:t>PVC</w:t>
      </w:r>
      <w:r w:rsidR="00884504">
        <w:rPr>
          <w:rFonts w:ascii="Arial" w:hAnsi="Arial" w:cs="Arial"/>
          <w:sz w:val="22"/>
          <w:szCs w:val="22"/>
        </w:rPr>
        <w:t xml:space="preserve"> </w:t>
      </w:r>
      <w:r w:rsidR="003307C8" w:rsidRPr="003307C8">
        <w:rPr>
          <w:rFonts w:ascii="Arial" w:hAnsi="Arial" w:cs="Arial"/>
          <w:sz w:val="22"/>
          <w:szCs w:val="22"/>
        </w:rPr>
        <w:t>markers installed</w:t>
      </w:r>
      <w:r w:rsidR="00884504">
        <w:rPr>
          <w:rFonts w:ascii="Arial" w:hAnsi="Arial" w:cs="Arial"/>
          <w:sz w:val="22"/>
          <w:szCs w:val="22"/>
        </w:rPr>
        <w:t xml:space="preserve"> </w:t>
      </w:r>
      <w:r w:rsidR="00884504" w:rsidRPr="00F23AAC">
        <w:rPr>
          <w:rFonts w:ascii="Arial" w:hAnsi="Arial" w:cs="Arial"/>
          <w:color w:val="FF0000"/>
          <w:sz w:val="22"/>
          <w:szCs w:val="22"/>
        </w:rPr>
        <w:t xml:space="preserve">along the 50’ BZ or </w:t>
      </w:r>
      <w:r w:rsidR="005B66A2" w:rsidRPr="00F23AAC">
        <w:rPr>
          <w:rFonts w:ascii="Arial" w:hAnsi="Arial" w:cs="Arial"/>
          <w:color w:val="FF0000"/>
          <w:sz w:val="22"/>
          <w:szCs w:val="22"/>
        </w:rPr>
        <w:t xml:space="preserve">Lot line as the case may be and as shown on the plan titled “Site </w:t>
      </w:r>
      <w:proofErr w:type="spellStart"/>
      <w:r w:rsidR="005B66A2" w:rsidRPr="00F23AAC">
        <w:rPr>
          <w:rFonts w:ascii="Arial" w:hAnsi="Arial" w:cs="Arial"/>
          <w:color w:val="FF0000"/>
          <w:sz w:val="22"/>
          <w:szCs w:val="22"/>
        </w:rPr>
        <w:t>Asbuilt</w:t>
      </w:r>
      <w:proofErr w:type="spellEnd"/>
      <w:r w:rsidR="005B66A2" w:rsidRPr="00F23AAC">
        <w:rPr>
          <w:rFonts w:ascii="Arial" w:hAnsi="Arial" w:cs="Arial"/>
          <w:color w:val="FF0000"/>
          <w:sz w:val="22"/>
          <w:szCs w:val="22"/>
        </w:rPr>
        <w:t xml:space="preserve"> &amp; Restoration Plan”, dated 1-14-14.</w:t>
      </w:r>
      <w:r w:rsidR="003307C8" w:rsidRPr="00F23AAC">
        <w:rPr>
          <w:rFonts w:ascii="Arial" w:hAnsi="Arial" w:cs="Arial"/>
          <w:color w:val="FF0000"/>
          <w:sz w:val="22"/>
          <w:szCs w:val="22"/>
        </w:rPr>
        <w:t xml:space="preserve"> </w:t>
      </w:r>
      <w:r w:rsidR="005B66A2" w:rsidRPr="00F23AAC">
        <w:rPr>
          <w:rFonts w:ascii="Arial" w:hAnsi="Arial" w:cs="Arial"/>
          <w:color w:val="FF0000"/>
          <w:sz w:val="22"/>
          <w:szCs w:val="22"/>
        </w:rPr>
        <w:t>Site n</w:t>
      </w:r>
      <w:r w:rsidR="003307C8" w:rsidRPr="00F23AAC">
        <w:rPr>
          <w:rFonts w:ascii="Arial" w:hAnsi="Arial" w:cs="Arial"/>
          <w:color w:val="FF0000"/>
          <w:sz w:val="22"/>
          <w:szCs w:val="22"/>
        </w:rPr>
        <w:t>ot</w:t>
      </w:r>
      <w:r w:rsidR="003307C8" w:rsidRPr="003307C8">
        <w:rPr>
          <w:rFonts w:ascii="Arial" w:hAnsi="Arial" w:cs="Arial"/>
          <w:sz w:val="22"/>
          <w:szCs w:val="22"/>
        </w:rPr>
        <w:t xml:space="preserve"> ready for a COC yet. </w:t>
      </w:r>
    </w:p>
    <w:p w:rsidR="003307C8" w:rsidRDefault="00F23AAC" w:rsidP="00A710B9">
      <w:pPr>
        <w:tabs>
          <w:tab w:val="left" w:pos="540"/>
          <w:tab w:val="left" w:pos="1080"/>
          <w:tab w:val="left" w:pos="1260"/>
          <w:tab w:val="left" w:pos="1620"/>
          <w:tab w:val="left" w:pos="2160"/>
        </w:tabs>
        <w:rPr>
          <w:rFonts w:ascii="Arial" w:hAnsi="Arial" w:cs="Arial"/>
          <w:sz w:val="22"/>
          <w:szCs w:val="22"/>
        </w:rPr>
      </w:pPr>
      <w:r w:rsidRPr="00F23AAC">
        <w:rPr>
          <w:rFonts w:ascii="Arial" w:hAnsi="Arial" w:cs="Arial"/>
          <w:b/>
          <w:color w:val="FF0000"/>
          <w:sz w:val="22"/>
          <w:szCs w:val="22"/>
        </w:rPr>
        <w:sym w:font="Wingdings" w:char="F0AC"/>
      </w:r>
      <w:r w:rsidRPr="00F23AAC">
        <w:rPr>
          <w:rFonts w:ascii="Arial" w:hAnsi="Arial" w:cs="Arial"/>
          <w:b/>
          <w:color w:val="FF0000"/>
          <w:sz w:val="22"/>
          <w:szCs w:val="22"/>
        </w:rPr>
        <w:t>MM / LA</w:t>
      </w:r>
      <w:r w:rsidRPr="00F23AAC">
        <w:rPr>
          <w:rFonts w:ascii="Arial" w:hAnsi="Arial" w:cs="Arial"/>
          <w:color w:val="FF0000"/>
          <w:sz w:val="22"/>
          <w:szCs w:val="22"/>
        </w:rPr>
        <w:t xml:space="preserve"> motioned</w:t>
      </w:r>
      <w:r>
        <w:rPr>
          <w:rFonts w:ascii="Arial" w:hAnsi="Arial" w:cs="Arial"/>
          <w:color w:val="FF0000"/>
          <w:sz w:val="22"/>
          <w:szCs w:val="22"/>
        </w:rPr>
        <w:t xml:space="preserve"> to continue the hearing on the Request for a COC. Voted.</w:t>
      </w:r>
    </w:p>
    <w:p w:rsidR="003307C8" w:rsidRPr="003307C8" w:rsidRDefault="003307C8" w:rsidP="00A710B9">
      <w:pPr>
        <w:tabs>
          <w:tab w:val="left" w:pos="540"/>
          <w:tab w:val="left" w:pos="1080"/>
          <w:tab w:val="left" w:pos="1260"/>
          <w:tab w:val="left" w:pos="1620"/>
          <w:tab w:val="left" w:pos="2160"/>
        </w:tabs>
        <w:rPr>
          <w:rFonts w:ascii="Arial" w:hAnsi="Arial" w:cs="Arial"/>
          <w:sz w:val="22"/>
          <w:szCs w:val="22"/>
        </w:rPr>
      </w:pPr>
    </w:p>
    <w:p w:rsidR="00A710B9" w:rsidRPr="00824F37" w:rsidRDefault="00A710B9" w:rsidP="00A710B9">
      <w:pPr>
        <w:tabs>
          <w:tab w:val="left" w:pos="540"/>
          <w:tab w:val="left" w:pos="1080"/>
          <w:tab w:val="left" w:pos="1260"/>
          <w:tab w:val="left" w:pos="1620"/>
          <w:tab w:val="left" w:pos="2160"/>
        </w:tabs>
        <w:rPr>
          <w:rFonts w:ascii="Arial" w:hAnsi="Arial" w:cs="Arial"/>
          <w:sz w:val="22"/>
          <w:szCs w:val="22"/>
        </w:rPr>
      </w:pPr>
      <w:r w:rsidRPr="003307C8">
        <w:rPr>
          <w:rFonts w:ascii="Arial" w:hAnsi="Arial" w:cs="Arial"/>
          <w:sz w:val="22"/>
          <w:szCs w:val="22"/>
          <w:u w:val="single"/>
        </w:rPr>
        <w:t xml:space="preserve">48 </w:t>
      </w:r>
      <w:proofErr w:type="spellStart"/>
      <w:r w:rsidRPr="003307C8">
        <w:rPr>
          <w:rFonts w:ascii="Arial" w:hAnsi="Arial" w:cs="Arial"/>
          <w:sz w:val="22"/>
          <w:szCs w:val="22"/>
          <w:u w:val="single"/>
        </w:rPr>
        <w:t>Harvestwood</w:t>
      </w:r>
      <w:proofErr w:type="spellEnd"/>
      <w:r w:rsidRPr="00824F37">
        <w:rPr>
          <w:rFonts w:ascii="Arial" w:hAnsi="Arial" w:cs="Arial"/>
          <w:sz w:val="22"/>
          <w:szCs w:val="22"/>
        </w:rPr>
        <w:t xml:space="preserve"> </w:t>
      </w:r>
      <w:r w:rsidR="000E139F" w:rsidRPr="00952585">
        <w:rPr>
          <w:rFonts w:ascii="Arial" w:hAnsi="Arial" w:cs="Arial"/>
          <w:color w:val="FF0000"/>
          <w:sz w:val="22"/>
          <w:szCs w:val="22"/>
        </w:rPr>
        <w:t>OOC (SE 328-622</w:t>
      </w:r>
      <w:r w:rsidR="000E139F">
        <w:rPr>
          <w:rFonts w:ascii="Arial" w:hAnsi="Arial" w:cs="Arial"/>
          <w:sz w:val="22"/>
          <w:szCs w:val="22"/>
        </w:rPr>
        <w:t>) -</w:t>
      </w:r>
      <w:r w:rsidRPr="00824F37">
        <w:rPr>
          <w:rFonts w:ascii="Arial" w:hAnsi="Arial" w:cs="Arial"/>
          <w:sz w:val="22"/>
          <w:szCs w:val="22"/>
        </w:rPr>
        <w:t xml:space="preserve">restoration project </w:t>
      </w:r>
    </w:p>
    <w:p w:rsidR="00A710B9" w:rsidRDefault="00A710B9" w:rsidP="00A710B9">
      <w:pPr>
        <w:tabs>
          <w:tab w:val="left" w:pos="540"/>
          <w:tab w:val="left" w:pos="1080"/>
          <w:tab w:val="left" w:pos="1260"/>
          <w:tab w:val="left" w:pos="1620"/>
          <w:tab w:val="left" w:pos="2160"/>
        </w:tabs>
        <w:rPr>
          <w:rFonts w:ascii="Arial" w:hAnsi="Arial" w:cs="Arial"/>
          <w:sz w:val="22"/>
          <w:szCs w:val="22"/>
        </w:rPr>
      </w:pPr>
    </w:p>
    <w:p w:rsidR="003307C8" w:rsidRPr="000E139F" w:rsidRDefault="003307C8" w:rsidP="00A710B9">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 xml:space="preserve">The site has been planted for weeks and the vegetation has been monitored, with 8 trees dead, 3 of which are outside of the required planting area. Mr. Peters wants to start his new house now; the board wants </w:t>
      </w:r>
      <w:r w:rsidRPr="000E139F">
        <w:rPr>
          <w:rFonts w:ascii="Arial" w:hAnsi="Arial" w:cs="Arial"/>
          <w:color w:val="FF0000"/>
          <w:sz w:val="22"/>
          <w:szCs w:val="22"/>
        </w:rPr>
        <w:t>a</w:t>
      </w:r>
      <w:r w:rsidR="000E139F" w:rsidRPr="000E139F">
        <w:rPr>
          <w:rFonts w:ascii="Arial" w:hAnsi="Arial" w:cs="Arial"/>
          <w:color w:val="FF0000"/>
          <w:sz w:val="22"/>
          <w:szCs w:val="22"/>
        </w:rPr>
        <w:t>n</w:t>
      </w:r>
      <w:r>
        <w:rPr>
          <w:rFonts w:ascii="Arial" w:hAnsi="Arial" w:cs="Arial"/>
          <w:sz w:val="22"/>
          <w:szCs w:val="22"/>
        </w:rPr>
        <w:t xml:space="preserve"> </w:t>
      </w:r>
      <w:r w:rsidRPr="000E139F">
        <w:rPr>
          <w:rFonts w:ascii="Arial" w:hAnsi="Arial" w:cs="Arial"/>
          <w:strike/>
          <w:color w:val="FF0000"/>
          <w:sz w:val="22"/>
          <w:szCs w:val="22"/>
        </w:rPr>
        <w:t>written agreement that h</w:t>
      </w:r>
      <w:r w:rsidR="000E139F" w:rsidRPr="000E139F">
        <w:rPr>
          <w:rFonts w:ascii="Arial" w:hAnsi="Arial" w:cs="Arial"/>
          <w:strike/>
          <w:color w:val="FF0000"/>
          <w:sz w:val="22"/>
          <w:szCs w:val="22"/>
        </w:rPr>
        <w:t>e will keep it watered</w:t>
      </w:r>
      <w:r w:rsidR="000E139F">
        <w:rPr>
          <w:rFonts w:ascii="Arial" w:hAnsi="Arial" w:cs="Arial"/>
          <w:sz w:val="22"/>
          <w:szCs w:val="22"/>
        </w:rPr>
        <w:t xml:space="preserve"> as-built of the re-planting showing the location and the type of plant.</w:t>
      </w:r>
    </w:p>
    <w:p w:rsidR="00CA209E" w:rsidRDefault="000E139F" w:rsidP="00A710B9">
      <w:pPr>
        <w:tabs>
          <w:tab w:val="left" w:pos="540"/>
          <w:tab w:val="left" w:pos="1080"/>
          <w:tab w:val="left" w:pos="1260"/>
          <w:tab w:val="left" w:pos="1620"/>
          <w:tab w:val="left" w:pos="2160"/>
        </w:tabs>
        <w:rPr>
          <w:rFonts w:ascii="Arial" w:hAnsi="Arial" w:cs="Arial"/>
          <w:sz w:val="22"/>
          <w:szCs w:val="22"/>
        </w:rPr>
      </w:pPr>
      <w:r w:rsidRPr="00F23AAC">
        <w:rPr>
          <w:rFonts w:ascii="Arial" w:hAnsi="Arial" w:cs="Arial"/>
          <w:b/>
          <w:color w:val="FF0000"/>
          <w:sz w:val="22"/>
          <w:szCs w:val="22"/>
        </w:rPr>
        <w:sym w:font="Wingdings" w:char="F0AC"/>
      </w:r>
      <w:r w:rsidRPr="00F23AAC">
        <w:rPr>
          <w:rFonts w:ascii="Arial" w:hAnsi="Arial" w:cs="Arial"/>
          <w:b/>
          <w:color w:val="FF0000"/>
          <w:sz w:val="22"/>
          <w:szCs w:val="22"/>
        </w:rPr>
        <w:t>MM / LA</w:t>
      </w:r>
      <w:r w:rsidRPr="00F23AAC">
        <w:rPr>
          <w:rFonts w:ascii="Arial" w:hAnsi="Arial" w:cs="Arial"/>
          <w:color w:val="FF0000"/>
          <w:sz w:val="22"/>
          <w:szCs w:val="22"/>
        </w:rPr>
        <w:t xml:space="preserve"> motioned</w:t>
      </w:r>
      <w:r>
        <w:rPr>
          <w:rFonts w:ascii="Arial" w:hAnsi="Arial" w:cs="Arial"/>
          <w:color w:val="FF0000"/>
          <w:sz w:val="22"/>
          <w:szCs w:val="22"/>
        </w:rPr>
        <w:t xml:space="preserve"> to require the </w:t>
      </w:r>
      <w:proofErr w:type="spellStart"/>
      <w:r>
        <w:rPr>
          <w:rFonts w:ascii="Arial" w:hAnsi="Arial" w:cs="Arial"/>
          <w:color w:val="FF0000"/>
          <w:sz w:val="22"/>
          <w:szCs w:val="22"/>
        </w:rPr>
        <w:t>asbuilt</w:t>
      </w:r>
      <w:proofErr w:type="spellEnd"/>
      <w:r>
        <w:rPr>
          <w:rFonts w:ascii="Arial" w:hAnsi="Arial" w:cs="Arial"/>
          <w:color w:val="FF0000"/>
          <w:sz w:val="22"/>
          <w:szCs w:val="22"/>
        </w:rPr>
        <w:t xml:space="preserve"> as discussed. Voted. TM abstained.</w:t>
      </w:r>
    </w:p>
    <w:p w:rsidR="003307C8" w:rsidRPr="00824F37" w:rsidRDefault="003307C8" w:rsidP="00A710B9">
      <w:pPr>
        <w:tabs>
          <w:tab w:val="left" w:pos="540"/>
          <w:tab w:val="left" w:pos="1080"/>
          <w:tab w:val="left" w:pos="1260"/>
          <w:tab w:val="left" w:pos="1620"/>
          <w:tab w:val="left" w:pos="2160"/>
        </w:tabs>
        <w:rPr>
          <w:rFonts w:ascii="Arial" w:hAnsi="Arial" w:cs="Arial"/>
          <w:sz w:val="22"/>
          <w:szCs w:val="22"/>
        </w:rPr>
      </w:pPr>
    </w:p>
    <w:p w:rsidR="00A710B9" w:rsidRDefault="00A710B9" w:rsidP="00A710B9">
      <w:pPr>
        <w:tabs>
          <w:tab w:val="left" w:pos="540"/>
        </w:tabs>
        <w:ind w:right="-540"/>
        <w:rPr>
          <w:rFonts w:ascii="Arial" w:hAnsi="Arial" w:cs="Arial"/>
          <w:sz w:val="22"/>
          <w:szCs w:val="22"/>
        </w:rPr>
      </w:pPr>
      <w:r w:rsidRPr="00824F37">
        <w:rPr>
          <w:rFonts w:ascii="Arial" w:hAnsi="Arial" w:cs="Arial"/>
          <w:sz w:val="22"/>
          <w:szCs w:val="22"/>
          <w:u w:val="single"/>
        </w:rPr>
        <w:t>Update</w:t>
      </w:r>
      <w:r>
        <w:rPr>
          <w:rFonts w:ascii="Arial" w:hAnsi="Arial" w:cs="Arial"/>
          <w:sz w:val="22"/>
          <w:szCs w:val="22"/>
          <w:u w:val="single"/>
        </w:rPr>
        <w:t>:</w:t>
      </w:r>
      <w:r w:rsidRPr="00824F37">
        <w:rPr>
          <w:rFonts w:ascii="Arial" w:hAnsi="Arial" w:cs="Arial"/>
          <w:sz w:val="22"/>
          <w:szCs w:val="22"/>
          <w:u w:val="single"/>
        </w:rPr>
        <w:t xml:space="preserve"> </w:t>
      </w:r>
      <w:proofErr w:type="spellStart"/>
      <w:r w:rsidRPr="00824F37">
        <w:rPr>
          <w:rFonts w:ascii="Arial" w:hAnsi="Arial" w:cs="Arial"/>
          <w:sz w:val="22"/>
          <w:szCs w:val="22"/>
          <w:u w:val="single"/>
        </w:rPr>
        <w:t>Nunckatessett</w:t>
      </w:r>
      <w:proofErr w:type="spellEnd"/>
      <w:r w:rsidRPr="00824F37">
        <w:rPr>
          <w:rFonts w:ascii="Arial" w:hAnsi="Arial" w:cs="Arial"/>
          <w:sz w:val="22"/>
          <w:szCs w:val="22"/>
          <w:u w:val="single"/>
        </w:rPr>
        <w:t xml:space="preserve"> Greenway Trails</w:t>
      </w:r>
      <w:r w:rsidRPr="00824F37">
        <w:rPr>
          <w:rFonts w:ascii="Arial" w:hAnsi="Arial" w:cs="Arial"/>
          <w:sz w:val="22"/>
          <w:szCs w:val="22"/>
        </w:rPr>
        <w:t xml:space="preserve">; </w:t>
      </w:r>
      <w:r w:rsidR="00D53CAE" w:rsidRPr="00952585">
        <w:rPr>
          <w:rFonts w:ascii="Arial" w:hAnsi="Arial" w:cs="Arial"/>
          <w:color w:val="FF0000"/>
          <w:sz w:val="22"/>
          <w:szCs w:val="22"/>
        </w:rPr>
        <w:t>KD reported that</w:t>
      </w:r>
      <w:r w:rsidR="00D53CAE">
        <w:rPr>
          <w:rFonts w:ascii="Arial" w:hAnsi="Arial" w:cs="Arial"/>
          <w:sz w:val="22"/>
          <w:szCs w:val="22"/>
        </w:rPr>
        <w:t xml:space="preserve"> </w:t>
      </w:r>
      <w:r>
        <w:rPr>
          <w:rFonts w:ascii="Arial" w:hAnsi="Arial" w:cs="Arial"/>
          <w:sz w:val="22"/>
          <w:szCs w:val="22"/>
        </w:rPr>
        <w:t xml:space="preserve">Agreements </w:t>
      </w:r>
      <w:r w:rsidR="00D53CAE" w:rsidRPr="00952585">
        <w:rPr>
          <w:rFonts w:ascii="Arial" w:hAnsi="Arial" w:cs="Arial"/>
          <w:color w:val="FF0000"/>
          <w:sz w:val="22"/>
          <w:szCs w:val="22"/>
        </w:rPr>
        <w:t>have been</w:t>
      </w:r>
      <w:r w:rsidR="00D53CAE">
        <w:rPr>
          <w:rFonts w:ascii="Arial" w:hAnsi="Arial" w:cs="Arial"/>
          <w:sz w:val="22"/>
          <w:szCs w:val="22"/>
        </w:rPr>
        <w:t xml:space="preserve"> </w:t>
      </w:r>
      <w:r>
        <w:rPr>
          <w:rFonts w:ascii="Arial" w:hAnsi="Arial" w:cs="Arial"/>
          <w:sz w:val="22"/>
          <w:szCs w:val="22"/>
        </w:rPr>
        <w:t xml:space="preserve">reached between D F&amp;G and John Peck for official off-road location of Bay Circuit Trail between Scotland Street and Clinton Road; </w:t>
      </w:r>
      <w:r w:rsidRPr="00824F37">
        <w:rPr>
          <w:rFonts w:ascii="Arial" w:hAnsi="Arial" w:cs="Arial"/>
          <w:sz w:val="22"/>
          <w:szCs w:val="22"/>
        </w:rPr>
        <w:t xml:space="preserve">Clinton Road </w:t>
      </w:r>
      <w:r>
        <w:rPr>
          <w:rFonts w:ascii="Arial" w:hAnsi="Arial" w:cs="Arial"/>
          <w:sz w:val="22"/>
          <w:szCs w:val="22"/>
        </w:rPr>
        <w:t>T</w:t>
      </w:r>
      <w:r w:rsidRPr="00824F37">
        <w:rPr>
          <w:rFonts w:ascii="Arial" w:hAnsi="Arial" w:cs="Arial"/>
          <w:sz w:val="22"/>
          <w:szCs w:val="22"/>
        </w:rPr>
        <w:t>rail Head, 17</w:t>
      </w:r>
      <w:r w:rsidRPr="00824F37">
        <w:rPr>
          <w:rFonts w:ascii="Arial" w:hAnsi="Arial" w:cs="Arial"/>
          <w:sz w:val="22"/>
          <w:szCs w:val="22"/>
          <w:vertAlign w:val="superscript"/>
        </w:rPr>
        <w:t>th</w:t>
      </w:r>
      <w:r w:rsidRPr="00824F37">
        <w:rPr>
          <w:rFonts w:ascii="Arial" w:hAnsi="Arial" w:cs="Arial"/>
          <w:sz w:val="22"/>
          <w:szCs w:val="22"/>
        </w:rPr>
        <w:t xml:space="preserve"> September BCT / AMC work day</w:t>
      </w:r>
      <w:r>
        <w:rPr>
          <w:rFonts w:ascii="Arial" w:hAnsi="Arial" w:cs="Arial"/>
          <w:sz w:val="22"/>
          <w:szCs w:val="22"/>
        </w:rPr>
        <w:t xml:space="preserve"> project</w:t>
      </w:r>
    </w:p>
    <w:p w:rsidR="00CA209E" w:rsidRDefault="00CA209E" w:rsidP="00A710B9">
      <w:pPr>
        <w:tabs>
          <w:tab w:val="left" w:pos="540"/>
        </w:tabs>
        <w:ind w:right="-540"/>
        <w:rPr>
          <w:rFonts w:ascii="Arial" w:hAnsi="Arial" w:cs="Arial"/>
          <w:sz w:val="22"/>
          <w:szCs w:val="22"/>
        </w:rPr>
      </w:pPr>
    </w:p>
    <w:p w:rsidR="00A710B9" w:rsidRPr="00824F37" w:rsidRDefault="00A710B9" w:rsidP="00A710B9">
      <w:pPr>
        <w:tabs>
          <w:tab w:val="left" w:pos="540"/>
        </w:tabs>
        <w:ind w:right="-540"/>
        <w:rPr>
          <w:rFonts w:ascii="Arial" w:hAnsi="Arial" w:cs="Arial"/>
          <w:b/>
          <w:sz w:val="22"/>
          <w:szCs w:val="22"/>
          <w:u w:val="single"/>
        </w:rPr>
      </w:pPr>
    </w:p>
    <w:p w:rsidR="00A710B9" w:rsidRDefault="00A710B9" w:rsidP="00A710B9">
      <w:pPr>
        <w:tabs>
          <w:tab w:val="left" w:pos="540"/>
        </w:tabs>
        <w:ind w:right="-540"/>
        <w:rPr>
          <w:rFonts w:ascii="Arial" w:hAnsi="Arial" w:cs="Arial"/>
          <w:b/>
          <w:sz w:val="22"/>
          <w:szCs w:val="22"/>
        </w:rPr>
      </w:pPr>
      <w:r w:rsidRPr="00824F37">
        <w:rPr>
          <w:rFonts w:ascii="Arial" w:hAnsi="Arial" w:cs="Arial"/>
          <w:b/>
          <w:sz w:val="22"/>
          <w:szCs w:val="22"/>
          <w:u w:val="single"/>
        </w:rPr>
        <w:t>Agent’s report</w:t>
      </w:r>
      <w:r w:rsidRPr="00824F37">
        <w:rPr>
          <w:rFonts w:ascii="Arial" w:hAnsi="Arial" w:cs="Arial"/>
          <w:b/>
          <w:sz w:val="22"/>
          <w:szCs w:val="22"/>
        </w:rPr>
        <w:t xml:space="preserve">: </w:t>
      </w:r>
    </w:p>
    <w:p w:rsidR="0001148A" w:rsidRPr="00952585" w:rsidRDefault="0001148A" w:rsidP="0001148A">
      <w:pPr>
        <w:widowControl w:val="0"/>
        <w:autoSpaceDE w:val="0"/>
        <w:autoSpaceDN w:val="0"/>
        <w:adjustRightInd w:val="0"/>
        <w:rPr>
          <w:color w:val="FF0000"/>
          <w:sz w:val="22"/>
        </w:rPr>
      </w:pPr>
      <w:r w:rsidRPr="00952585">
        <w:rPr>
          <w:color w:val="FF0000"/>
          <w:sz w:val="22"/>
        </w:rPr>
        <w:t xml:space="preserve">AGENTS’S REMARKS: </w:t>
      </w:r>
    </w:p>
    <w:p w:rsidR="0001148A" w:rsidRPr="00952585" w:rsidRDefault="0001148A" w:rsidP="0001148A">
      <w:pPr>
        <w:widowControl w:val="0"/>
        <w:autoSpaceDE w:val="0"/>
        <w:autoSpaceDN w:val="0"/>
        <w:adjustRightInd w:val="0"/>
        <w:rPr>
          <w:b/>
          <w:color w:val="FF0000"/>
          <w:sz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1148A" w:rsidRPr="00952585" w:rsidTr="00B97EDE">
        <w:tc>
          <w:tcPr>
            <w:tcW w:w="11016" w:type="dxa"/>
          </w:tcPr>
          <w:p w:rsidR="0001148A" w:rsidRPr="00952585" w:rsidRDefault="0001148A" w:rsidP="00411E62">
            <w:pPr>
              <w:widowControl w:val="0"/>
              <w:autoSpaceDE w:val="0"/>
              <w:autoSpaceDN w:val="0"/>
              <w:adjustRightInd w:val="0"/>
              <w:rPr>
                <w:b/>
                <w:color w:val="FF0000"/>
              </w:rPr>
            </w:pPr>
            <w:r w:rsidRPr="00952585">
              <w:rPr>
                <w:b/>
                <w:bCs/>
                <w:color w:val="FF0000"/>
                <w:sz w:val="22"/>
              </w:rPr>
              <w:t xml:space="preserve"> Item #1: </w:t>
            </w:r>
            <w:r w:rsidRPr="00952585">
              <w:rPr>
                <w:b/>
                <w:bCs/>
                <w:color w:val="FF0000"/>
                <w:sz w:val="28"/>
                <w:u w:val="single"/>
              </w:rPr>
              <w:t>New Public Hearing</w:t>
            </w:r>
            <w:r w:rsidRPr="00952585">
              <w:rPr>
                <w:b/>
                <w:bCs/>
                <w:color w:val="FF0000"/>
                <w:sz w:val="22"/>
              </w:rPr>
              <w:t xml:space="preserve"> -</w:t>
            </w:r>
            <w:r w:rsidRPr="00952585">
              <w:rPr>
                <w:b/>
                <w:color w:val="FF0000"/>
                <w:sz w:val="22"/>
              </w:rPr>
              <w:t xml:space="preserve"> DEP # 328-0660-NOI-#275 East Center Street.  Installation of an upgraded septic system, installation of a drainage swale and associated site work.</w:t>
            </w:r>
            <w:r w:rsidRPr="00952585">
              <w:rPr>
                <w:b/>
                <w:bCs/>
                <w:color w:val="FF0000"/>
                <w:sz w:val="22"/>
              </w:rPr>
              <w:t xml:space="preserve"> </w:t>
            </w:r>
            <w:r w:rsidRPr="00952585">
              <w:rPr>
                <w:b/>
                <w:color w:val="FF0000"/>
                <w:sz w:val="22"/>
              </w:rPr>
              <w:t xml:space="preserve"> </w:t>
            </w:r>
          </w:p>
        </w:tc>
      </w:tr>
      <w:tr w:rsidR="0001148A" w:rsidRPr="00952585" w:rsidTr="00B97EDE">
        <w:trPr>
          <w:trHeight w:val="827"/>
        </w:trPr>
        <w:tc>
          <w:tcPr>
            <w:tcW w:w="11016" w:type="dxa"/>
          </w:tcPr>
          <w:p w:rsidR="0001148A" w:rsidRPr="00952585" w:rsidRDefault="0001148A" w:rsidP="00411E62">
            <w:pPr>
              <w:shd w:val="clear" w:color="auto" w:fill="FFFFFF"/>
              <w:rPr>
                <w:bCs/>
                <w:color w:val="FF0000"/>
              </w:rPr>
            </w:pPr>
            <w:r w:rsidRPr="00952585">
              <w:rPr>
                <w:bCs/>
                <w:color w:val="FF0000"/>
                <w:sz w:val="22"/>
              </w:rPr>
              <w:t>The involves the replacement of an old septic system that is failing.  The existing system is currently located in the wetland.  The work is in the 50’buffer but is being done in an existing lawn area of the site.  This is a vast improvement on the property.  The engineer was asked to bring in additional checks for the filing fees and a letter requesting a waiver on the 50’ buffer work.</w:t>
            </w:r>
          </w:p>
          <w:p w:rsidR="0001148A" w:rsidRPr="00952585" w:rsidRDefault="0001148A" w:rsidP="00411E62">
            <w:pPr>
              <w:shd w:val="clear" w:color="auto" w:fill="FFFFFF"/>
              <w:rPr>
                <w:color w:val="FF0000"/>
              </w:rPr>
            </w:pPr>
            <w:r w:rsidRPr="00952585">
              <w:rPr>
                <w:bCs/>
                <w:color w:val="FF0000"/>
                <w:sz w:val="22"/>
              </w:rPr>
              <w:t xml:space="preserve">  </w:t>
            </w:r>
            <w:r w:rsidRPr="00952585">
              <w:rPr>
                <w:b/>
                <w:bCs/>
                <w:color w:val="FF0000"/>
                <w:sz w:val="20"/>
              </w:rPr>
              <w:t xml:space="preserve">RECOMMENDATION: Motion to waive the 50’ no touch requirement.  Motion to issue an OOC.  Motion to close the PH.  </w:t>
            </w:r>
            <w:r w:rsidRPr="00952585">
              <w:rPr>
                <w:bCs/>
                <w:color w:val="FF0000"/>
                <w:sz w:val="22"/>
              </w:rPr>
              <w:t xml:space="preserve">    </w:t>
            </w:r>
          </w:p>
        </w:tc>
      </w:tr>
      <w:tr w:rsidR="0001148A" w:rsidRPr="00952585" w:rsidTr="00B97EDE">
        <w:tc>
          <w:tcPr>
            <w:tcW w:w="11016" w:type="dxa"/>
            <w:tcBorders>
              <w:top w:val="single" w:sz="4" w:space="0" w:color="auto"/>
              <w:left w:val="single" w:sz="4" w:space="0" w:color="auto"/>
              <w:bottom w:val="single" w:sz="4" w:space="0" w:color="auto"/>
              <w:right w:val="single" w:sz="4" w:space="0" w:color="auto"/>
            </w:tcBorders>
          </w:tcPr>
          <w:p w:rsidR="0001148A" w:rsidRPr="00952585" w:rsidRDefault="0001148A" w:rsidP="00411E62">
            <w:pPr>
              <w:widowControl w:val="0"/>
              <w:autoSpaceDE w:val="0"/>
              <w:autoSpaceDN w:val="0"/>
              <w:adjustRightInd w:val="0"/>
              <w:rPr>
                <w:b/>
                <w:color w:val="FF0000"/>
              </w:rPr>
            </w:pPr>
            <w:r w:rsidRPr="00952585">
              <w:rPr>
                <w:b/>
                <w:bCs/>
                <w:color w:val="FF0000"/>
                <w:sz w:val="22"/>
              </w:rPr>
              <w:t>Item #2</w:t>
            </w:r>
            <w:r w:rsidRPr="00952585">
              <w:rPr>
                <w:b/>
                <w:color w:val="FF0000"/>
                <w:sz w:val="28"/>
                <w:u w:val="single"/>
              </w:rPr>
              <w:t xml:space="preserve"> Administrative Discussion- </w:t>
            </w:r>
            <w:r w:rsidRPr="00952585">
              <w:rPr>
                <w:b/>
                <w:color w:val="FF0000"/>
                <w:sz w:val="28"/>
              </w:rPr>
              <w:t>COC SE 328-654 – #188 North Elm Street- Septic System Repair/Upgrade and associated site work.</w:t>
            </w:r>
          </w:p>
        </w:tc>
      </w:tr>
      <w:tr w:rsidR="0001148A" w:rsidRPr="00952585" w:rsidTr="00B97EDE">
        <w:tc>
          <w:tcPr>
            <w:tcW w:w="11016" w:type="dxa"/>
            <w:tcBorders>
              <w:top w:val="single" w:sz="4" w:space="0" w:color="auto"/>
              <w:left w:val="single" w:sz="4" w:space="0" w:color="auto"/>
              <w:bottom w:val="single" w:sz="4" w:space="0" w:color="auto"/>
              <w:right w:val="single" w:sz="4" w:space="0" w:color="auto"/>
            </w:tcBorders>
          </w:tcPr>
          <w:p w:rsidR="0001148A" w:rsidRPr="00952585" w:rsidRDefault="0001148A" w:rsidP="00411E62">
            <w:pPr>
              <w:rPr>
                <w:color w:val="FF0000"/>
                <w:sz w:val="20"/>
              </w:rPr>
            </w:pPr>
            <w:r w:rsidRPr="00952585">
              <w:rPr>
                <w:color w:val="FF0000"/>
                <w:sz w:val="20"/>
              </w:rPr>
              <w:t>We have received all the proper documents required for the issuance of a COC.  I have inspected the site.  I have no issues with this project.</w:t>
            </w:r>
          </w:p>
          <w:p w:rsidR="0001148A" w:rsidRPr="00952585" w:rsidRDefault="0001148A" w:rsidP="00411E62">
            <w:pPr>
              <w:widowControl w:val="0"/>
              <w:autoSpaceDE w:val="0"/>
              <w:autoSpaceDN w:val="0"/>
              <w:adjustRightInd w:val="0"/>
              <w:rPr>
                <w:b/>
                <w:color w:val="FF0000"/>
              </w:rPr>
            </w:pPr>
            <w:r w:rsidRPr="00952585">
              <w:rPr>
                <w:b/>
                <w:bCs/>
                <w:color w:val="FF0000"/>
                <w:sz w:val="20"/>
              </w:rPr>
              <w:t>RECOMMENDATION: Motion to issue a COC without a bond</w:t>
            </w:r>
            <w:r w:rsidRPr="00952585">
              <w:rPr>
                <w:b/>
                <w:bCs/>
                <w:color w:val="FF0000"/>
                <w:sz w:val="22"/>
              </w:rPr>
              <w:t xml:space="preserve"> </w:t>
            </w:r>
            <w:r w:rsidRPr="00952585">
              <w:rPr>
                <w:color w:val="FF0000"/>
                <w:sz w:val="22"/>
              </w:rPr>
              <w:t xml:space="preserve">  </w:t>
            </w:r>
          </w:p>
        </w:tc>
      </w:tr>
      <w:tr w:rsidR="0001148A" w:rsidRPr="00952585" w:rsidTr="00B97EDE">
        <w:tc>
          <w:tcPr>
            <w:tcW w:w="11016" w:type="dxa"/>
            <w:tcBorders>
              <w:top w:val="single" w:sz="4" w:space="0" w:color="auto"/>
              <w:left w:val="single" w:sz="4" w:space="0" w:color="auto"/>
              <w:bottom w:val="single" w:sz="4" w:space="0" w:color="auto"/>
              <w:right w:val="single" w:sz="4" w:space="0" w:color="auto"/>
            </w:tcBorders>
          </w:tcPr>
          <w:p w:rsidR="0001148A" w:rsidRPr="00952585" w:rsidRDefault="0001148A" w:rsidP="00411E62">
            <w:pPr>
              <w:widowControl w:val="0"/>
              <w:autoSpaceDE w:val="0"/>
              <w:autoSpaceDN w:val="0"/>
              <w:adjustRightInd w:val="0"/>
              <w:rPr>
                <w:color w:val="FF0000"/>
              </w:rPr>
            </w:pPr>
            <w:r w:rsidRPr="00952585">
              <w:rPr>
                <w:b/>
                <w:bCs/>
                <w:color w:val="FF0000"/>
                <w:sz w:val="22"/>
              </w:rPr>
              <w:t>Item #3</w:t>
            </w:r>
            <w:r w:rsidRPr="00952585">
              <w:rPr>
                <w:b/>
                <w:color w:val="FF0000"/>
                <w:sz w:val="28"/>
                <w:u w:val="single"/>
              </w:rPr>
              <w:t xml:space="preserve"> Administrative Discussion- </w:t>
            </w:r>
            <w:r w:rsidRPr="00952585">
              <w:rPr>
                <w:b/>
                <w:color w:val="FF0000"/>
                <w:sz w:val="28"/>
              </w:rPr>
              <w:t>Request a Change to SE 328-634 – #282 North Elm Street- Septic System Repair/Upgrade and associated site work.</w:t>
            </w:r>
          </w:p>
        </w:tc>
      </w:tr>
      <w:tr w:rsidR="0001148A" w:rsidRPr="00952585" w:rsidTr="00B97EDE">
        <w:tc>
          <w:tcPr>
            <w:tcW w:w="11016" w:type="dxa"/>
            <w:tcBorders>
              <w:top w:val="single" w:sz="4" w:space="0" w:color="auto"/>
              <w:left w:val="single" w:sz="4" w:space="0" w:color="auto"/>
              <w:bottom w:val="single" w:sz="4" w:space="0" w:color="auto"/>
              <w:right w:val="single" w:sz="4" w:space="0" w:color="auto"/>
            </w:tcBorders>
          </w:tcPr>
          <w:p w:rsidR="0001148A" w:rsidRPr="00952585" w:rsidRDefault="0001148A" w:rsidP="00411E62">
            <w:pPr>
              <w:widowControl w:val="0"/>
              <w:autoSpaceDE w:val="0"/>
              <w:autoSpaceDN w:val="0"/>
              <w:adjustRightInd w:val="0"/>
              <w:rPr>
                <w:color w:val="FF0000"/>
              </w:rPr>
            </w:pPr>
            <w:r w:rsidRPr="00952585">
              <w:rPr>
                <w:color w:val="FF0000"/>
                <w:sz w:val="22"/>
              </w:rPr>
              <w:t>The engineer has redesigned the system to lower the grade to save the owner money by eliminating the use of block walls.  It is my opinion that the changes do not impact or hurt the wetlands.</w:t>
            </w:r>
          </w:p>
          <w:p w:rsidR="0001148A" w:rsidRPr="00952585" w:rsidRDefault="0001148A" w:rsidP="00411E62">
            <w:pPr>
              <w:widowControl w:val="0"/>
              <w:autoSpaceDE w:val="0"/>
              <w:autoSpaceDN w:val="0"/>
              <w:adjustRightInd w:val="0"/>
              <w:rPr>
                <w:color w:val="FF0000"/>
              </w:rPr>
            </w:pPr>
            <w:r w:rsidRPr="00952585">
              <w:rPr>
                <w:b/>
                <w:bCs/>
                <w:color w:val="FF0000"/>
                <w:sz w:val="20"/>
              </w:rPr>
              <w:t>RECOMMENDATION: Motion to consider this change a minor project change that does not require amending the OOC.</w:t>
            </w:r>
            <w:r w:rsidRPr="00952585">
              <w:rPr>
                <w:color w:val="FF0000"/>
                <w:sz w:val="22"/>
              </w:rPr>
              <w:t xml:space="preserve">  </w:t>
            </w:r>
          </w:p>
        </w:tc>
      </w:tr>
      <w:tr w:rsidR="0001148A" w:rsidRPr="00952585" w:rsidTr="00B97EDE">
        <w:tc>
          <w:tcPr>
            <w:tcW w:w="11016" w:type="dxa"/>
            <w:tcBorders>
              <w:top w:val="single" w:sz="4" w:space="0" w:color="auto"/>
              <w:left w:val="single" w:sz="4" w:space="0" w:color="auto"/>
              <w:bottom w:val="single" w:sz="4" w:space="0" w:color="auto"/>
              <w:right w:val="single" w:sz="4" w:space="0" w:color="auto"/>
            </w:tcBorders>
          </w:tcPr>
          <w:p w:rsidR="0001148A" w:rsidRPr="00952585" w:rsidRDefault="0001148A" w:rsidP="00411E62">
            <w:pPr>
              <w:rPr>
                <w:b/>
                <w:color w:val="FF0000"/>
              </w:rPr>
            </w:pPr>
            <w:r w:rsidRPr="00952585">
              <w:rPr>
                <w:b/>
                <w:color w:val="FF0000"/>
                <w:sz w:val="22"/>
              </w:rPr>
              <w:t>Item #4</w:t>
            </w:r>
            <w:r w:rsidRPr="00952585">
              <w:rPr>
                <w:color w:val="FF0000"/>
                <w:sz w:val="22"/>
              </w:rPr>
              <w:t xml:space="preserve">: </w:t>
            </w:r>
            <w:r w:rsidRPr="00952585">
              <w:rPr>
                <w:b/>
                <w:color w:val="FF0000"/>
                <w:sz w:val="28"/>
              </w:rPr>
              <w:t>COC SE 328-533 – #11 Teresa Road- New Single Family House, Septic system and associated site work.</w:t>
            </w:r>
          </w:p>
        </w:tc>
      </w:tr>
      <w:tr w:rsidR="0001148A" w:rsidRPr="00952585" w:rsidTr="00B97EDE">
        <w:tc>
          <w:tcPr>
            <w:tcW w:w="11016" w:type="dxa"/>
            <w:tcBorders>
              <w:top w:val="single" w:sz="4" w:space="0" w:color="auto"/>
              <w:left w:val="single" w:sz="4" w:space="0" w:color="auto"/>
              <w:bottom w:val="single" w:sz="4" w:space="0" w:color="auto"/>
              <w:right w:val="single" w:sz="4" w:space="0" w:color="auto"/>
            </w:tcBorders>
          </w:tcPr>
          <w:p w:rsidR="0001148A" w:rsidRPr="00952585" w:rsidRDefault="0001148A" w:rsidP="00411E62">
            <w:pPr>
              <w:rPr>
                <w:color w:val="FF0000"/>
              </w:rPr>
            </w:pPr>
            <w:r w:rsidRPr="00952585">
              <w:rPr>
                <w:color w:val="FF0000"/>
                <w:sz w:val="22"/>
              </w:rPr>
              <w:t>The engineer informed me today that they are not ready on this project to address the outstanding issues that were suggested by the Commission.  They requested this to be continued until the attorney working on this project gives them authorization to proceed.</w:t>
            </w:r>
          </w:p>
          <w:p w:rsidR="0001148A" w:rsidRPr="00952585" w:rsidRDefault="0001148A" w:rsidP="00411E62">
            <w:pPr>
              <w:rPr>
                <w:color w:val="FF0000"/>
              </w:rPr>
            </w:pPr>
            <w:r w:rsidRPr="00952585">
              <w:rPr>
                <w:b/>
                <w:bCs/>
                <w:color w:val="FF0000"/>
                <w:sz w:val="20"/>
              </w:rPr>
              <w:t>RECOMMENDATION: Motion to continue the Request for a COC.</w:t>
            </w:r>
          </w:p>
        </w:tc>
      </w:tr>
    </w:tbl>
    <w:p w:rsidR="0001148A" w:rsidRDefault="0001148A" w:rsidP="00A710B9">
      <w:pPr>
        <w:tabs>
          <w:tab w:val="left" w:pos="540"/>
        </w:tabs>
        <w:ind w:right="-540"/>
        <w:rPr>
          <w:rFonts w:ascii="Arial" w:hAnsi="Arial" w:cs="Arial"/>
          <w:color w:val="FF0000"/>
          <w:sz w:val="22"/>
          <w:szCs w:val="22"/>
        </w:rPr>
      </w:pPr>
    </w:p>
    <w:p w:rsidR="00B97EDE" w:rsidRDefault="00B97EDE" w:rsidP="00B97EDE">
      <w:pPr>
        <w:tabs>
          <w:tab w:val="left" w:pos="540"/>
          <w:tab w:val="left" w:pos="1080"/>
          <w:tab w:val="left" w:pos="1260"/>
          <w:tab w:val="left" w:pos="1620"/>
          <w:tab w:val="left" w:pos="2160"/>
        </w:tabs>
        <w:rPr>
          <w:rFonts w:ascii="Arial" w:hAnsi="Arial" w:cs="Arial"/>
          <w:b/>
          <w:sz w:val="22"/>
          <w:szCs w:val="22"/>
          <w:u w:val="single"/>
        </w:rPr>
      </w:pPr>
      <w:r w:rsidRPr="00A710B9">
        <w:rPr>
          <w:rFonts w:ascii="Arial" w:hAnsi="Arial" w:cs="Arial"/>
          <w:b/>
          <w:sz w:val="22"/>
          <w:szCs w:val="22"/>
          <w:u w:val="single"/>
        </w:rPr>
        <w:t>Minutes</w:t>
      </w:r>
    </w:p>
    <w:p w:rsidR="00B97EDE" w:rsidRDefault="00B97EDE" w:rsidP="00B97EDE">
      <w:pPr>
        <w:tabs>
          <w:tab w:val="left" w:pos="540"/>
          <w:tab w:val="left" w:pos="1080"/>
          <w:tab w:val="left" w:pos="1260"/>
          <w:tab w:val="left" w:pos="1620"/>
          <w:tab w:val="left" w:pos="2160"/>
        </w:tabs>
        <w:rPr>
          <w:rFonts w:ascii="Arial" w:hAnsi="Arial" w:cs="Arial"/>
          <w:b/>
          <w:sz w:val="22"/>
          <w:szCs w:val="22"/>
        </w:rPr>
      </w:pPr>
      <w:r>
        <w:rPr>
          <w:rFonts w:ascii="Arial" w:hAnsi="Arial" w:cs="Arial"/>
          <w:b/>
          <w:sz w:val="22"/>
          <w:szCs w:val="22"/>
        </w:rPr>
        <w:t>West Bridgewater Conservation Commission</w:t>
      </w:r>
    </w:p>
    <w:p w:rsidR="00B97EDE" w:rsidRDefault="00B97EDE" w:rsidP="00B97EDE">
      <w:pPr>
        <w:tabs>
          <w:tab w:val="left" w:pos="540"/>
          <w:tab w:val="left" w:pos="1080"/>
          <w:tab w:val="left" w:pos="1260"/>
          <w:tab w:val="left" w:pos="1620"/>
          <w:tab w:val="left" w:pos="2160"/>
        </w:tabs>
        <w:rPr>
          <w:rFonts w:ascii="Arial" w:hAnsi="Arial" w:cs="Arial"/>
          <w:b/>
          <w:color w:val="FF0000"/>
          <w:sz w:val="22"/>
          <w:szCs w:val="22"/>
        </w:rPr>
      </w:pPr>
      <w:r w:rsidRPr="00952585">
        <w:rPr>
          <w:rFonts w:ascii="Arial" w:hAnsi="Arial" w:cs="Arial"/>
          <w:b/>
          <w:sz w:val="22"/>
          <w:szCs w:val="22"/>
        </w:rPr>
        <w:t>5 August 2014</w:t>
      </w:r>
      <w:r>
        <w:rPr>
          <w:rFonts w:ascii="Arial" w:hAnsi="Arial" w:cs="Arial"/>
          <w:b/>
          <w:sz w:val="22"/>
          <w:szCs w:val="22"/>
        </w:rPr>
        <w:t xml:space="preserve"> Meeting</w:t>
      </w:r>
    </w:p>
    <w:p w:rsidR="00B97EDE" w:rsidRDefault="00B97EDE" w:rsidP="00A710B9">
      <w:pPr>
        <w:tabs>
          <w:tab w:val="left" w:pos="540"/>
        </w:tabs>
        <w:ind w:right="-540"/>
        <w:rPr>
          <w:rFonts w:ascii="Arial" w:hAnsi="Arial" w:cs="Arial"/>
          <w:color w:val="FF0000"/>
          <w:sz w:val="22"/>
          <w:szCs w:val="22"/>
        </w:rPr>
      </w:pPr>
    </w:p>
    <w:p w:rsidR="00B97EDE" w:rsidRDefault="00B97EDE" w:rsidP="00A710B9">
      <w:pPr>
        <w:tabs>
          <w:tab w:val="left" w:pos="540"/>
        </w:tabs>
        <w:ind w:right="-540"/>
        <w:rPr>
          <w:rFonts w:ascii="Arial" w:hAnsi="Arial" w:cs="Arial"/>
          <w:color w:val="FF0000"/>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B97EDE" w:rsidRPr="00952585" w:rsidTr="0091239F">
        <w:tc>
          <w:tcPr>
            <w:tcW w:w="11016" w:type="dxa"/>
            <w:tcBorders>
              <w:top w:val="single" w:sz="4" w:space="0" w:color="auto"/>
              <w:left w:val="single" w:sz="4" w:space="0" w:color="auto"/>
              <w:bottom w:val="single" w:sz="4" w:space="0" w:color="auto"/>
              <w:right w:val="single" w:sz="4" w:space="0" w:color="auto"/>
            </w:tcBorders>
          </w:tcPr>
          <w:p w:rsidR="00B97EDE" w:rsidRDefault="00B97EDE" w:rsidP="0091239F">
            <w:pPr>
              <w:widowControl w:val="0"/>
              <w:autoSpaceDE w:val="0"/>
              <w:autoSpaceDN w:val="0"/>
              <w:adjustRightInd w:val="0"/>
              <w:rPr>
                <w:b/>
                <w:color w:val="FF0000"/>
              </w:rPr>
            </w:pPr>
            <w:r w:rsidRPr="00952585">
              <w:rPr>
                <w:b/>
                <w:color w:val="FF0000"/>
                <w:sz w:val="22"/>
              </w:rPr>
              <w:t>Item #5</w:t>
            </w:r>
            <w:r w:rsidRPr="00952585">
              <w:rPr>
                <w:color w:val="FF0000"/>
                <w:sz w:val="22"/>
              </w:rPr>
              <w:t xml:space="preserve">: </w:t>
            </w:r>
            <w:r w:rsidRPr="00952585">
              <w:rPr>
                <w:b/>
                <w:color w:val="FF0000"/>
                <w:sz w:val="28"/>
                <w:u w:val="single"/>
              </w:rPr>
              <w:t>Administrative Discussion</w:t>
            </w:r>
            <w:r w:rsidRPr="00952585">
              <w:rPr>
                <w:color w:val="FF0000"/>
                <w:sz w:val="28"/>
              </w:rPr>
              <w:t xml:space="preserve"> -</w:t>
            </w:r>
            <w:r w:rsidRPr="00952585">
              <w:rPr>
                <w:color w:val="FF0000"/>
                <w:sz w:val="22"/>
              </w:rPr>
              <w:t xml:space="preserve"> </w:t>
            </w:r>
            <w:r w:rsidRPr="00952585">
              <w:rPr>
                <w:b/>
                <w:color w:val="FF0000"/>
                <w:sz w:val="22"/>
              </w:rPr>
              <w:t xml:space="preserve"> 48 </w:t>
            </w:r>
            <w:proofErr w:type="spellStart"/>
            <w:r w:rsidRPr="00952585">
              <w:rPr>
                <w:b/>
                <w:color w:val="FF0000"/>
                <w:sz w:val="22"/>
              </w:rPr>
              <w:t>Harvestwood</w:t>
            </w:r>
            <w:proofErr w:type="spellEnd"/>
            <w:r w:rsidRPr="00952585">
              <w:rPr>
                <w:b/>
                <w:color w:val="FF0000"/>
                <w:sz w:val="22"/>
              </w:rPr>
              <w:t xml:space="preserve"> Drive – Request received to approve the wetland </w:t>
            </w:r>
          </w:p>
          <w:p w:rsidR="00B97EDE" w:rsidRPr="00952585" w:rsidRDefault="00B97EDE" w:rsidP="0091239F">
            <w:pPr>
              <w:widowControl w:val="0"/>
              <w:autoSpaceDE w:val="0"/>
              <w:autoSpaceDN w:val="0"/>
              <w:adjustRightInd w:val="0"/>
              <w:rPr>
                <w:color w:val="FF0000"/>
              </w:rPr>
            </w:pPr>
            <w:r w:rsidRPr="00952585">
              <w:rPr>
                <w:b/>
                <w:color w:val="FF0000"/>
                <w:sz w:val="22"/>
              </w:rPr>
              <w:t>replanting plan and allow applicant to obtain a building permit for the proposed dwelling.</w:t>
            </w:r>
          </w:p>
        </w:tc>
      </w:tr>
      <w:tr w:rsidR="00B97EDE" w:rsidRPr="00952585" w:rsidTr="0091239F">
        <w:tc>
          <w:tcPr>
            <w:tcW w:w="11016" w:type="dxa"/>
            <w:tcBorders>
              <w:top w:val="single" w:sz="4" w:space="0" w:color="auto"/>
              <w:left w:val="single" w:sz="4" w:space="0" w:color="auto"/>
              <w:bottom w:val="single" w:sz="4" w:space="0" w:color="auto"/>
              <w:right w:val="single" w:sz="4" w:space="0" w:color="auto"/>
            </w:tcBorders>
          </w:tcPr>
          <w:p w:rsidR="00B97EDE" w:rsidRPr="00952585" w:rsidRDefault="00B97EDE" w:rsidP="0091239F">
            <w:pPr>
              <w:widowControl w:val="0"/>
              <w:autoSpaceDE w:val="0"/>
              <w:autoSpaceDN w:val="0"/>
              <w:adjustRightInd w:val="0"/>
              <w:rPr>
                <w:bCs/>
                <w:color w:val="FF0000"/>
                <w:sz w:val="20"/>
              </w:rPr>
            </w:pPr>
            <w:r w:rsidRPr="00952585">
              <w:rPr>
                <w:bCs/>
                <w:color w:val="FF0000"/>
                <w:sz w:val="20"/>
              </w:rPr>
              <w:t xml:space="preserve">I have inspected the site and found that 8 trees/shrubs look like they have lost their leaves.  This is only a small % of the overall planting numbers.  It appears that the applicant has replaced some of the plants that may have died on his own.  I have no issue with approving the replanting work as long as the owner continues to water the plants and the Commission receives assurances that the plants that don’t make it get replaced in the Fall.  </w:t>
            </w:r>
          </w:p>
          <w:p w:rsidR="00B97EDE" w:rsidRPr="00952585" w:rsidRDefault="00B97EDE" w:rsidP="0091239F">
            <w:pPr>
              <w:widowControl w:val="0"/>
              <w:autoSpaceDE w:val="0"/>
              <w:autoSpaceDN w:val="0"/>
              <w:adjustRightInd w:val="0"/>
              <w:rPr>
                <w:color w:val="FF0000"/>
              </w:rPr>
            </w:pPr>
            <w:r w:rsidRPr="00952585">
              <w:rPr>
                <w:b/>
                <w:bCs/>
                <w:color w:val="FF0000"/>
                <w:sz w:val="22"/>
              </w:rPr>
              <w:t>RECOMMENDATION: To be made at the meeting depending on the discussion.</w:t>
            </w:r>
          </w:p>
        </w:tc>
      </w:tr>
      <w:tr w:rsidR="00B97EDE" w:rsidRPr="00952585" w:rsidTr="0091239F">
        <w:tc>
          <w:tcPr>
            <w:tcW w:w="11016" w:type="dxa"/>
            <w:tcBorders>
              <w:top w:val="single" w:sz="4" w:space="0" w:color="auto"/>
              <w:left w:val="single" w:sz="4" w:space="0" w:color="auto"/>
              <w:bottom w:val="single" w:sz="4" w:space="0" w:color="auto"/>
              <w:right w:val="single" w:sz="4" w:space="0" w:color="auto"/>
            </w:tcBorders>
          </w:tcPr>
          <w:p w:rsidR="00B97EDE" w:rsidRPr="00952585" w:rsidRDefault="00B97EDE" w:rsidP="0091239F">
            <w:pPr>
              <w:rPr>
                <w:color w:val="FF0000"/>
              </w:rPr>
            </w:pPr>
            <w:r w:rsidRPr="00952585">
              <w:rPr>
                <w:b/>
                <w:color w:val="FF0000"/>
                <w:sz w:val="22"/>
              </w:rPr>
              <w:t>Item #6</w:t>
            </w:r>
            <w:r w:rsidRPr="00952585">
              <w:rPr>
                <w:color w:val="FF0000"/>
                <w:sz w:val="22"/>
              </w:rPr>
              <w:t xml:space="preserve">: </w:t>
            </w:r>
            <w:r w:rsidRPr="00952585">
              <w:rPr>
                <w:b/>
                <w:color w:val="FF0000"/>
                <w:sz w:val="28"/>
                <w:u w:val="single"/>
              </w:rPr>
              <w:t xml:space="preserve">Informational Discussion- </w:t>
            </w:r>
            <w:r w:rsidRPr="00952585">
              <w:rPr>
                <w:b/>
                <w:color w:val="FF0000"/>
                <w:sz w:val="28"/>
              </w:rPr>
              <w:t>2nd WBCC Scavenger Hunt Event at Rail Trail</w:t>
            </w:r>
          </w:p>
        </w:tc>
      </w:tr>
      <w:tr w:rsidR="00B97EDE" w:rsidRPr="00952585" w:rsidTr="0091239F">
        <w:tc>
          <w:tcPr>
            <w:tcW w:w="11016" w:type="dxa"/>
            <w:tcBorders>
              <w:top w:val="single" w:sz="4" w:space="0" w:color="auto"/>
              <w:left w:val="single" w:sz="4" w:space="0" w:color="auto"/>
              <w:bottom w:val="single" w:sz="4" w:space="0" w:color="auto"/>
              <w:right w:val="single" w:sz="4" w:space="0" w:color="auto"/>
            </w:tcBorders>
          </w:tcPr>
          <w:p w:rsidR="00B97EDE" w:rsidRPr="00952585" w:rsidRDefault="00B97EDE" w:rsidP="0091239F">
            <w:pPr>
              <w:rPr>
                <w:color w:val="FF0000"/>
                <w:sz w:val="20"/>
              </w:rPr>
            </w:pPr>
            <w:r w:rsidRPr="00952585">
              <w:rPr>
                <w:color w:val="FF0000"/>
                <w:sz w:val="20"/>
              </w:rPr>
              <w:t xml:space="preserve">A second event is being planned for September 20, 2014.  More Details will be announced later. </w:t>
            </w:r>
          </w:p>
        </w:tc>
      </w:tr>
    </w:tbl>
    <w:p w:rsidR="00B97EDE" w:rsidRPr="00952585" w:rsidRDefault="00B97EDE" w:rsidP="00B97EDE">
      <w:pPr>
        <w:pStyle w:val="Title"/>
        <w:jc w:val="left"/>
        <w:rPr>
          <w:color w:val="FF0000"/>
          <w:sz w:val="22"/>
        </w:rPr>
      </w:pPr>
      <w:r w:rsidRPr="00952585">
        <w:rPr>
          <w:color w:val="FF0000"/>
          <w:sz w:val="22"/>
        </w:rPr>
        <w:t>END OF REPORT</w:t>
      </w:r>
    </w:p>
    <w:p w:rsidR="00B97EDE" w:rsidRPr="00952585" w:rsidRDefault="00B97EDE" w:rsidP="00A710B9">
      <w:pPr>
        <w:tabs>
          <w:tab w:val="left" w:pos="540"/>
        </w:tabs>
        <w:ind w:right="-540"/>
        <w:rPr>
          <w:rFonts w:ascii="Arial" w:hAnsi="Arial" w:cs="Arial"/>
          <w:color w:val="FF0000"/>
          <w:sz w:val="22"/>
          <w:szCs w:val="22"/>
        </w:rPr>
      </w:pPr>
    </w:p>
    <w:p w:rsidR="00A710B9" w:rsidRPr="00952585" w:rsidRDefault="00A710B9" w:rsidP="00A710B9">
      <w:pPr>
        <w:tabs>
          <w:tab w:val="left" w:pos="540"/>
          <w:tab w:val="left" w:pos="1080"/>
          <w:tab w:val="left" w:pos="1260"/>
          <w:tab w:val="left" w:pos="1620"/>
          <w:tab w:val="left" w:pos="2160"/>
        </w:tabs>
        <w:rPr>
          <w:rFonts w:ascii="Arial" w:hAnsi="Arial" w:cs="Arial"/>
          <w:b/>
          <w:color w:val="FF0000"/>
          <w:sz w:val="22"/>
          <w:szCs w:val="22"/>
          <w:u w:val="single"/>
        </w:rPr>
      </w:pPr>
    </w:p>
    <w:p w:rsidR="00A710B9" w:rsidRPr="00824F37" w:rsidRDefault="00A710B9" w:rsidP="00A710B9">
      <w:pPr>
        <w:rPr>
          <w:rFonts w:ascii="Arial" w:hAnsi="Arial" w:cs="Arial"/>
          <w:b/>
          <w:sz w:val="22"/>
          <w:szCs w:val="22"/>
          <w:u w:val="single"/>
        </w:rPr>
      </w:pPr>
      <w:r w:rsidRPr="00824F37">
        <w:rPr>
          <w:rFonts w:ascii="Arial" w:hAnsi="Arial" w:cs="Arial"/>
          <w:b/>
          <w:sz w:val="22"/>
          <w:szCs w:val="22"/>
          <w:u w:val="single"/>
        </w:rPr>
        <w:t>Correspondence:</w:t>
      </w:r>
    </w:p>
    <w:p w:rsidR="00A710B9" w:rsidRPr="00D53CAE" w:rsidRDefault="00D53CAE" w:rsidP="00A710B9">
      <w:pPr>
        <w:rPr>
          <w:rFonts w:ascii="Arial" w:hAnsi="Arial" w:cs="Arial"/>
          <w:b/>
          <w:strike/>
          <w:sz w:val="22"/>
          <w:szCs w:val="22"/>
        </w:rPr>
      </w:pPr>
      <w:r w:rsidRPr="00D53CAE">
        <w:rPr>
          <w:rFonts w:ascii="Arial" w:hAnsi="Arial" w:cs="Arial"/>
          <w:color w:val="FF0000"/>
          <w:sz w:val="22"/>
          <w:szCs w:val="22"/>
        </w:rPr>
        <w:t>None</w:t>
      </w:r>
      <w:r w:rsidR="00A710B9" w:rsidRPr="00D53CAE">
        <w:rPr>
          <w:rFonts w:ascii="Arial" w:hAnsi="Arial" w:cs="Arial"/>
          <w:strike/>
          <w:sz w:val="22"/>
          <w:szCs w:val="22"/>
        </w:rPr>
        <w:t xml:space="preserve">                               </w:t>
      </w:r>
      <w:r w:rsidR="00A710B9" w:rsidRPr="00D53CAE">
        <w:rPr>
          <w:rFonts w:ascii="Arial" w:hAnsi="Arial" w:cs="Arial"/>
          <w:b/>
          <w:strike/>
          <w:sz w:val="22"/>
          <w:szCs w:val="22"/>
        </w:rPr>
        <w:t xml:space="preserve"> </w:t>
      </w:r>
    </w:p>
    <w:p w:rsidR="00A710B9" w:rsidRPr="00824F37" w:rsidRDefault="00A710B9" w:rsidP="00A710B9">
      <w:pPr>
        <w:rPr>
          <w:rFonts w:ascii="Arial" w:hAnsi="Arial" w:cs="Arial"/>
          <w:b/>
          <w:sz w:val="22"/>
          <w:szCs w:val="22"/>
        </w:rPr>
      </w:pPr>
    </w:p>
    <w:p w:rsidR="00D53CAE" w:rsidRDefault="00A710B9" w:rsidP="00A710B9">
      <w:pPr>
        <w:rPr>
          <w:rFonts w:ascii="Arial" w:hAnsi="Arial" w:cs="Arial"/>
          <w:b/>
          <w:sz w:val="22"/>
          <w:szCs w:val="22"/>
        </w:rPr>
      </w:pPr>
      <w:r w:rsidRPr="00824F37">
        <w:rPr>
          <w:rFonts w:ascii="Arial" w:hAnsi="Arial" w:cs="Arial"/>
          <w:b/>
          <w:sz w:val="22"/>
          <w:szCs w:val="22"/>
          <w:u w:val="single"/>
        </w:rPr>
        <w:t>Sign</w:t>
      </w:r>
      <w:r w:rsidR="00A0656D">
        <w:rPr>
          <w:rFonts w:ascii="Arial" w:hAnsi="Arial" w:cs="Arial"/>
          <w:b/>
          <w:sz w:val="22"/>
          <w:szCs w:val="22"/>
          <w:u w:val="single"/>
        </w:rPr>
        <w:t>ing</w:t>
      </w:r>
      <w:r w:rsidRPr="00824F37">
        <w:rPr>
          <w:rFonts w:ascii="Arial" w:hAnsi="Arial" w:cs="Arial"/>
          <w:b/>
          <w:sz w:val="22"/>
          <w:szCs w:val="22"/>
          <w:u w:val="single"/>
        </w:rPr>
        <w:t xml:space="preserve"> documents: </w:t>
      </w:r>
      <w:r w:rsidRPr="00824F37">
        <w:rPr>
          <w:rFonts w:ascii="Arial" w:hAnsi="Arial" w:cs="Arial"/>
          <w:b/>
          <w:sz w:val="22"/>
          <w:szCs w:val="22"/>
        </w:rPr>
        <w:t xml:space="preserve"> </w:t>
      </w:r>
    </w:p>
    <w:bookmarkEnd w:id="0"/>
    <w:p w:rsidR="00A710B9" w:rsidRPr="00952585" w:rsidRDefault="00D53CAE" w:rsidP="00A710B9">
      <w:pPr>
        <w:rPr>
          <w:rFonts w:ascii="Arial" w:hAnsi="Arial" w:cs="Arial"/>
          <w:bCs/>
          <w:color w:val="FF0000"/>
          <w:sz w:val="22"/>
          <w:szCs w:val="22"/>
          <w:u w:val="single"/>
        </w:rPr>
      </w:pPr>
      <w:r w:rsidRPr="00952585">
        <w:rPr>
          <w:rFonts w:ascii="Arial" w:hAnsi="Arial" w:cs="Arial"/>
          <w:bCs/>
          <w:color w:val="FF0000"/>
          <w:sz w:val="22"/>
          <w:szCs w:val="22"/>
          <w:u w:val="single"/>
        </w:rPr>
        <w:t>275 East Center Street OOC: (SE 328 -660</w:t>
      </w:r>
    </w:p>
    <w:p w:rsidR="00D53CAE" w:rsidRPr="00952585" w:rsidRDefault="00D53CAE" w:rsidP="00D53CAE">
      <w:pPr>
        <w:tabs>
          <w:tab w:val="left" w:pos="540"/>
          <w:tab w:val="left" w:pos="1080"/>
          <w:tab w:val="left" w:pos="1260"/>
          <w:tab w:val="left" w:pos="1620"/>
          <w:tab w:val="left" w:pos="2160"/>
        </w:tabs>
        <w:rPr>
          <w:rFonts w:ascii="Arial" w:hAnsi="Arial" w:cs="Arial"/>
          <w:color w:val="FF0000"/>
          <w:sz w:val="22"/>
          <w:szCs w:val="22"/>
        </w:rPr>
      </w:pPr>
      <w:r w:rsidRPr="00952585">
        <w:rPr>
          <w:rFonts w:ascii="Arial" w:hAnsi="Arial" w:cs="Arial"/>
          <w:color w:val="FF0000"/>
          <w:sz w:val="22"/>
          <w:szCs w:val="22"/>
          <w:u w:val="single"/>
        </w:rPr>
        <w:t>188 North Elm Street</w:t>
      </w:r>
      <w:r w:rsidRPr="00952585">
        <w:rPr>
          <w:rFonts w:ascii="Arial" w:hAnsi="Arial" w:cs="Arial"/>
          <w:color w:val="FF0000"/>
          <w:sz w:val="22"/>
          <w:szCs w:val="22"/>
        </w:rPr>
        <w:t xml:space="preserve"> COC (SE 328 – 654) </w:t>
      </w:r>
    </w:p>
    <w:p w:rsidR="00D53CAE" w:rsidRPr="00824F37" w:rsidRDefault="00D53CAE" w:rsidP="00A710B9">
      <w:pPr>
        <w:rPr>
          <w:rFonts w:ascii="Arial" w:hAnsi="Arial" w:cs="Arial"/>
          <w:sz w:val="22"/>
          <w:szCs w:val="22"/>
        </w:rPr>
      </w:pPr>
    </w:p>
    <w:p w:rsidR="00A710B9" w:rsidRDefault="00A710B9" w:rsidP="00A710B9">
      <w:pPr>
        <w:rPr>
          <w:rFonts w:ascii="Arial" w:hAnsi="Arial" w:cs="Arial"/>
          <w:b/>
          <w:sz w:val="22"/>
          <w:szCs w:val="22"/>
          <w:u w:val="single"/>
        </w:rPr>
      </w:pPr>
      <w:r w:rsidRPr="00824F37">
        <w:rPr>
          <w:rFonts w:ascii="Arial" w:hAnsi="Arial" w:cs="Arial"/>
          <w:b/>
          <w:sz w:val="22"/>
          <w:szCs w:val="22"/>
          <w:u w:val="single"/>
        </w:rPr>
        <w:t>Other:</w:t>
      </w:r>
    </w:p>
    <w:p w:rsidR="00CA209E" w:rsidRDefault="00CA209E" w:rsidP="00A710B9">
      <w:pPr>
        <w:rPr>
          <w:rFonts w:ascii="Arial" w:hAnsi="Arial" w:cs="Arial"/>
          <w:b/>
          <w:sz w:val="22"/>
          <w:szCs w:val="22"/>
          <w:u w:val="single"/>
        </w:rPr>
      </w:pPr>
    </w:p>
    <w:p w:rsidR="00CA209E" w:rsidRDefault="00CA209E" w:rsidP="00A710B9">
      <w:pPr>
        <w:rPr>
          <w:rFonts w:ascii="Arial" w:hAnsi="Arial" w:cs="Arial"/>
          <w:sz w:val="22"/>
          <w:szCs w:val="22"/>
          <w:u w:val="single"/>
        </w:rPr>
      </w:pPr>
      <w:r w:rsidRPr="00CA209E">
        <w:rPr>
          <w:rFonts w:ascii="Arial" w:hAnsi="Arial" w:cs="Arial"/>
          <w:sz w:val="22"/>
          <w:szCs w:val="22"/>
          <w:u w:val="single"/>
        </w:rPr>
        <w:t>320 West Center Street</w:t>
      </w:r>
    </w:p>
    <w:p w:rsidR="00CA209E" w:rsidRPr="00CA209E" w:rsidRDefault="00CA209E" w:rsidP="00A710B9">
      <w:pPr>
        <w:rPr>
          <w:rFonts w:ascii="Arial" w:hAnsi="Arial" w:cs="Arial"/>
          <w:sz w:val="22"/>
          <w:szCs w:val="22"/>
          <w:u w:val="single"/>
        </w:rPr>
      </w:pPr>
    </w:p>
    <w:p w:rsidR="00CA209E" w:rsidRPr="00CA209E" w:rsidRDefault="00CA209E" w:rsidP="00A710B9">
      <w:pPr>
        <w:rPr>
          <w:rFonts w:ascii="Arial" w:hAnsi="Arial" w:cs="Arial"/>
          <w:sz w:val="22"/>
          <w:szCs w:val="22"/>
        </w:rPr>
      </w:pPr>
      <w:r w:rsidRPr="00CA209E">
        <w:rPr>
          <w:rFonts w:ascii="Arial" w:hAnsi="Arial" w:cs="Arial"/>
          <w:sz w:val="22"/>
          <w:szCs w:val="22"/>
        </w:rPr>
        <w:sym w:font="Wingdings" w:char="F0AC"/>
      </w:r>
      <w:r w:rsidRPr="00CA209E">
        <w:rPr>
          <w:rFonts w:ascii="Arial" w:hAnsi="Arial" w:cs="Arial"/>
          <w:sz w:val="22"/>
          <w:szCs w:val="22"/>
        </w:rPr>
        <w:t xml:space="preserve">MM / LA motioned and voted to issue an EO at Glad Acres, regarding their sewer overflow. </w:t>
      </w:r>
    </w:p>
    <w:p w:rsidR="00A710B9" w:rsidRDefault="00A710B9" w:rsidP="00A710B9">
      <w:pPr>
        <w:rPr>
          <w:rFonts w:ascii="Arial" w:hAnsi="Arial" w:cs="Arial"/>
          <w:sz w:val="22"/>
          <w:szCs w:val="22"/>
        </w:rPr>
      </w:pPr>
    </w:p>
    <w:p w:rsidR="00CA209E" w:rsidRPr="00CA209E" w:rsidRDefault="00CA209E" w:rsidP="00A710B9">
      <w:pPr>
        <w:rPr>
          <w:rFonts w:ascii="Arial" w:hAnsi="Arial" w:cs="Arial"/>
          <w:sz w:val="22"/>
          <w:szCs w:val="22"/>
        </w:rPr>
      </w:pPr>
      <w:r w:rsidRPr="00CA209E">
        <w:rPr>
          <w:rFonts w:ascii="Arial" w:hAnsi="Arial" w:cs="Arial"/>
          <w:sz w:val="22"/>
          <w:szCs w:val="22"/>
          <w:u w:val="single"/>
        </w:rPr>
        <w:t>South Elm Street</w:t>
      </w:r>
      <w:r>
        <w:rPr>
          <w:rFonts w:ascii="Arial" w:hAnsi="Arial" w:cs="Arial"/>
          <w:sz w:val="22"/>
          <w:szCs w:val="22"/>
        </w:rPr>
        <w:t xml:space="preserve"> – by West Meadow Brook; </w:t>
      </w:r>
      <w:r w:rsidR="00D53CAE" w:rsidRPr="00952585">
        <w:rPr>
          <w:rFonts w:ascii="Arial" w:hAnsi="Arial" w:cs="Arial"/>
          <w:color w:val="FF0000"/>
          <w:sz w:val="22"/>
          <w:szCs w:val="22"/>
        </w:rPr>
        <w:t>JD reported that</w:t>
      </w:r>
      <w:r w:rsidR="00D53CAE">
        <w:rPr>
          <w:rFonts w:ascii="Arial" w:hAnsi="Arial" w:cs="Arial"/>
          <w:sz w:val="22"/>
          <w:szCs w:val="22"/>
        </w:rPr>
        <w:t xml:space="preserve"> </w:t>
      </w:r>
      <w:r>
        <w:rPr>
          <w:rFonts w:ascii="Arial" w:hAnsi="Arial" w:cs="Arial"/>
          <w:sz w:val="22"/>
          <w:szCs w:val="22"/>
        </w:rPr>
        <w:t xml:space="preserve">Clint Howard putting down gravel </w:t>
      </w:r>
      <w:r w:rsidR="00794732" w:rsidRPr="00952585">
        <w:rPr>
          <w:rFonts w:ascii="Arial" w:hAnsi="Arial" w:cs="Arial"/>
          <w:color w:val="FF0000"/>
          <w:sz w:val="22"/>
          <w:szCs w:val="22"/>
        </w:rPr>
        <w:t>for a wider access road</w:t>
      </w:r>
      <w:r w:rsidR="00794732">
        <w:rPr>
          <w:rFonts w:ascii="Arial" w:hAnsi="Arial" w:cs="Arial"/>
          <w:sz w:val="22"/>
          <w:szCs w:val="22"/>
        </w:rPr>
        <w:t xml:space="preserve"> </w:t>
      </w:r>
      <w:r>
        <w:rPr>
          <w:rFonts w:ascii="Arial" w:hAnsi="Arial" w:cs="Arial"/>
          <w:sz w:val="22"/>
          <w:szCs w:val="22"/>
        </w:rPr>
        <w:t>to accommodate his equipment</w:t>
      </w:r>
      <w:r w:rsidR="00794732">
        <w:rPr>
          <w:rFonts w:ascii="Arial" w:hAnsi="Arial" w:cs="Arial"/>
          <w:sz w:val="22"/>
          <w:szCs w:val="22"/>
        </w:rPr>
        <w:t xml:space="preserve"> </w:t>
      </w:r>
      <w:r w:rsidR="00794732" w:rsidRPr="00B97EDE">
        <w:rPr>
          <w:rFonts w:ascii="Arial" w:hAnsi="Arial" w:cs="Arial"/>
          <w:color w:val="FF0000"/>
          <w:sz w:val="22"/>
          <w:szCs w:val="22"/>
        </w:rPr>
        <w:t>that he is using for the growing of corn in the fields</w:t>
      </w:r>
      <w:r>
        <w:rPr>
          <w:rFonts w:ascii="Arial" w:hAnsi="Arial" w:cs="Arial"/>
          <w:sz w:val="22"/>
          <w:szCs w:val="22"/>
        </w:rPr>
        <w:t xml:space="preserve">. </w:t>
      </w:r>
    </w:p>
    <w:p w:rsidR="00A710B9" w:rsidRPr="00824F37" w:rsidRDefault="00A710B9" w:rsidP="00A710B9">
      <w:pPr>
        <w:rPr>
          <w:rFonts w:ascii="Arial" w:hAnsi="Arial" w:cs="Arial"/>
          <w:sz w:val="22"/>
          <w:szCs w:val="22"/>
        </w:rPr>
      </w:pPr>
    </w:p>
    <w:p w:rsidR="00A710B9" w:rsidRDefault="00CA209E">
      <w:pPr>
        <w:rPr>
          <w:rFonts w:ascii="Arial" w:hAnsi="Arial" w:cs="Arial"/>
        </w:rPr>
      </w:pPr>
      <w:r>
        <w:t xml:space="preserve"> </w:t>
      </w:r>
      <w:r w:rsidRPr="00CA209E">
        <w:rPr>
          <w:rFonts w:ascii="Arial" w:hAnsi="Arial" w:cs="Arial"/>
        </w:rPr>
        <w:t xml:space="preserve">Meeting adjourned at 7:30 PM. </w:t>
      </w:r>
    </w:p>
    <w:p w:rsidR="00186BAA" w:rsidRDefault="00186BAA">
      <w:pPr>
        <w:rPr>
          <w:rFonts w:ascii="Arial" w:hAnsi="Arial" w:cs="Arial"/>
        </w:rPr>
      </w:pPr>
    </w:p>
    <w:p w:rsidR="00186BAA" w:rsidRDefault="00186BAA">
      <w:pPr>
        <w:rPr>
          <w:rFonts w:ascii="Arial" w:hAnsi="Arial" w:cs="Arial"/>
        </w:rPr>
      </w:pPr>
    </w:p>
    <w:p w:rsidR="00186BAA" w:rsidRDefault="00186BAA">
      <w:pPr>
        <w:rPr>
          <w:rFonts w:ascii="Arial" w:hAnsi="Arial" w:cs="Arial"/>
        </w:rPr>
      </w:pPr>
      <w:r>
        <w:rPr>
          <w:rFonts w:ascii="Arial" w:hAnsi="Arial" w:cs="Arial"/>
        </w:rPr>
        <w:t>Revised Minutes Respectfully submitted,</w:t>
      </w:r>
    </w:p>
    <w:p w:rsidR="00186BAA" w:rsidRDefault="00186BAA">
      <w:pPr>
        <w:rPr>
          <w:rFonts w:ascii="Arial" w:hAnsi="Arial" w:cs="Arial"/>
        </w:rPr>
      </w:pPr>
    </w:p>
    <w:p w:rsidR="00186BAA" w:rsidRDefault="00186BAA">
      <w:pPr>
        <w:rPr>
          <w:rFonts w:ascii="Arial" w:hAnsi="Arial" w:cs="Arial"/>
        </w:rPr>
      </w:pPr>
    </w:p>
    <w:p w:rsidR="00186BAA" w:rsidRDefault="00186BAA">
      <w:pPr>
        <w:rPr>
          <w:rFonts w:ascii="Arial" w:hAnsi="Arial" w:cs="Arial"/>
        </w:rPr>
      </w:pPr>
    </w:p>
    <w:p w:rsidR="00186BAA" w:rsidRDefault="00186BAA">
      <w:pPr>
        <w:rPr>
          <w:rFonts w:ascii="Arial" w:hAnsi="Arial" w:cs="Arial"/>
        </w:rPr>
      </w:pPr>
    </w:p>
    <w:p w:rsidR="00186BAA" w:rsidRPr="00CA209E" w:rsidRDefault="00186BAA">
      <w:pPr>
        <w:rPr>
          <w:rFonts w:ascii="Arial" w:hAnsi="Arial" w:cs="Arial"/>
        </w:rPr>
      </w:pPr>
      <w:r>
        <w:rPr>
          <w:rFonts w:ascii="Arial" w:hAnsi="Arial" w:cs="Arial"/>
        </w:rPr>
        <w:t xml:space="preserve">John W. </w:t>
      </w:r>
      <w:proofErr w:type="spellStart"/>
      <w:r>
        <w:rPr>
          <w:rFonts w:ascii="Arial" w:hAnsi="Arial" w:cs="Arial"/>
        </w:rPr>
        <w:t>DeLano</w:t>
      </w:r>
      <w:proofErr w:type="spellEnd"/>
      <w:r>
        <w:rPr>
          <w:rFonts w:ascii="Arial" w:hAnsi="Arial" w:cs="Arial"/>
        </w:rPr>
        <w:t>, Conservation Agent</w:t>
      </w:r>
    </w:p>
    <w:sectPr w:rsidR="00186BAA" w:rsidRPr="00CA209E" w:rsidSect="00A710B9">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AA" w:rsidRDefault="000643AA" w:rsidP="000643AA">
      <w:r>
        <w:separator/>
      </w:r>
    </w:p>
  </w:endnote>
  <w:endnote w:type="continuationSeparator" w:id="1">
    <w:p w:rsidR="000643AA" w:rsidRDefault="000643AA" w:rsidP="000643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AA" w:rsidRDefault="000643AA">
    <w:pPr>
      <w:rPr>
        <w:rFonts w:asciiTheme="majorHAnsi" w:eastAsiaTheme="majorEastAsia" w:hAnsiTheme="majorHAnsi" w:cstheme="majorBidi"/>
      </w:rPr>
    </w:pPr>
  </w:p>
  <w:p w:rsidR="000643AA" w:rsidRDefault="001359BE">
    <w:pPr>
      <w:pStyle w:val="Footer"/>
    </w:pPr>
    <w:r w:rsidRPr="001359BE">
      <w:rPr>
        <w:rFonts w:asciiTheme="majorHAnsi" w:eastAsiaTheme="majorEastAsia" w:hAnsiTheme="majorHAnsi" w:cstheme="majorBidi"/>
        <w:noProof/>
        <w:lang w:eastAsia="zh-TW"/>
      </w:rPr>
      <w:pict>
        <v:oval id="_x0000_s2049" style="position:absolute;margin-left:0;margin-top:0;width:24.75pt;height:23.65pt;z-index:251660288;mso-position-horizontal:center;mso-position-horizontal-relative:margin;mso-position-vertical:center;mso-position-vertical-relative:bottom-margin-area;v-text-anchor:middle" fillcolor="#365f91 [2404]" stroked="f">
          <v:textbox>
            <w:txbxContent>
              <w:p w:rsidR="000643AA" w:rsidRPr="00B97EDE" w:rsidRDefault="001359BE">
                <w:pPr>
                  <w:pStyle w:val="Footer"/>
                  <w:jc w:val="center"/>
                  <w:rPr>
                    <w:b/>
                    <w:color w:val="FFFFFF" w:themeColor="background1"/>
                    <w:szCs w:val="24"/>
                  </w:rPr>
                </w:pPr>
                <w:r w:rsidRPr="00B97EDE">
                  <w:rPr>
                    <w:szCs w:val="24"/>
                  </w:rPr>
                  <w:fldChar w:fldCharType="begin"/>
                </w:r>
                <w:r w:rsidR="000643AA" w:rsidRPr="00B97EDE">
                  <w:rPr>
                    <w:szCs w:val="24"/>
                  </w:rPr>
                  <w:instrText xml:space="preserve"> PAGE    \* MERGEFORMAT </w:instrText>
                </w:r>
                <w:r w:rsidRPr="00B97EDE">
                  <w:rPr>
                    <w:szCs w:val="24"/>
                  </w:rPr>
                  <w:fldChar w:fldCharType="separate"/>
                </w:r>
                <w:r w:rsidR="00186BAA" w:rsidRPr="00186BAA">
                  <w:rPr>
                    <w:b/>
                    <w:noProof/>
                    <w:color w:val="FFFFFF" w:themeColor="background1"/>
                    <w:szCs w:val="24"/>
                  </w:rPr>
                  <w:t>1</w:t>
                </w:r>
                <w:r w:rsidRPr="00B97EDE">
                  <w:rPr>
                    <w:szCs w:val="24"/>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AA" w:rsidRDefault="000643AA" w:rsidP="000643AA">
      <w:r>
        <w:separator/>
      </w:r>
    </w:p>
  </w:footnote>
  <w:footnote w:type="continuationSeparator" w:id="1">
    <w:p w:rsidR="000643AA" w:rsidRDefault="000643AA" w:rsidP="00064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710B9"/>
    <w:rsid w:val="0001148A"/>
    <w:rsid w:val="000643AA"/>
    <w:rsid w:val="000E139F"/>
    <w:rsid w:val="001359BE"/>
    <w:rsid w:val="00180EC6"/>
    <w:rsid w:val="00186BAA"/>
    <w:rsid w:val="002B53DB"/>
    <w:rsid w:val="003307C8"/>
    <w:rsid w:val="005321FD"/>
    <w:rsid w:val="005B66A2"/>
    <w:rsid w:val="00641841"/>
    <w:rsid w:val="006529B2"/>
    <w:rsid w:val="00763F35"/>
    <w:rsid w:val="00791B68"/>
    <w:rsid w:val="00794732"/>
    <w:rsid w:val="00884504"/>
    <w:rsid w:val="00952585"/>
    <w:rsid w:val="00A0404C"/>
    <w:rsid w:val="00A0656D"/>
    <w:rsid w:val="00A710B9"/>
    <w:rsid w:val="00A83DEA"/>
    <w:rsid w:val="00B179C8"/>
    <w:rsid w:val="00B97EDE"/>
    <w:rsid w:val="00CA209E"/>
    <w:rsid w:val="00CD3B69"/>
    <w:rsid w:val="00D53CAE"/>
    <w:rsid w:val="00DA1D94"/>
    <w:rsid w:val="00E07CB0"/>
    <w:rsid w:val="00F23AAC"/>
    <w:rsid w:val="00F515A3"/>
    <w:rsid w:val="00FA4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B9"/>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9"/>
    <w:qFormat/>
    <w:rsid w:val="00A710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A710B9"/>
    <w:rPr>
      <w:rFonts w:ascii="Times New Roman" w:eastAsia="Times New Roman" w:hAnsi="Times New Roman" w:cs="Times New Roman"/>
      <w:b/>
      <w:bCs/>
      <w:i/>
      <w:iCs/>
      <w:sz w:val="26"/>
      <w:szCs w:val="26"/>
    </w:rPr>
  </w:style>
  <w:style w:type="paragraph" w:styleId="Title">
    <w:name w:val="Title"/>
    <w:basedOn w:val="Normal"/>
    <w:link w:val="TitleChar"/>
    <w:qFormat/>
    <w:rsid w:val="0001148A"/>
    <w:pPr>
      <w:widowControl w:val="0"/>
      <w:autoSpaceDE w:val="0"/>
      <w:autoSpaceDN w:val="0"/>
      <w:adjustRightInd w:val="0"/>
      <w:jc w:val="center"/>
    </w:pPr>
    <w:rPr>
      <w:b/>
      <w:bCs/>
      <w:szCs w:val="24"/>
    </w:rPr>
  </w:style>
  <w:style w:type="character" w:customStyle="1" w:styleId="TitleChar">
    <w:name w:val="Title Char"/>
    <w:basedOn w:val="DefaultParagraphFont"/>
    <w:link w:val="Title"/>
    <w:rsid w:val="0001148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01148A"/>
    <w:rPr>
      <w:sz w:val="16"/>
      <w:szCs w:val="16"/>
    </w:rPr>
  </w:style>
  <w:style w:type="paragraph" w:styleId="CommentText">
    <w:name w:val="annotation text"/>
    <w:basedOn w:val="Normal"/>
    <w:link w:val="CommentTextChar"/>
    <w:uiPriority w:val="99"/>
    <w:semiHidden/>
    <w:unhideWhenUsed/>
    <w:rsid w:val="0001148A"/>
    <w:rPr>
      <w:sz w:val="20"/>
    </w:rPr>
  </w:style>
  <w:style w:type="character" w:customStyle="1" w:styleId="CommentTextChar">
    <w:name w:val="Comment Text Char"/>
    <w:basedOn w:val="DefaultParagraphFont"/>
    <w:link w:val="CommentText"/>
    <w:uiPriority w:val="99"/>
    <w:semiHidden/>
    <w:rsid w:val="000114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48A"/>
    <w:rPr>
      <w:b/>
      <w:bCs/>
    </w:rPr>
  </w:style>
  <w:style w:type="character" w:customStyle="1" w:styleId="CommentSubjectChar">
    <w:name w:val="Comment Subject Char"/>
    <w:basedOn w:val="CommentTextChar"/>
    <w:link w:val="CommentSubject"/>
    <w:uiPriority w:val="99"/>
    <w:semiHidden/>
    <w:rsid w:val="0001148A"/>
    <w:rPr>
      <w:b/>
      <w:bCs/>
    </w:rPr>
  </w:style>
  <w:style w:type="paragraph" w:styleId="BalloonText">
    <w:name w:val="Balloon Text"/>
    <w:basedOn w:val="Normal"/>
    <w:link w:val="BalloonTextChar"/>
    <w:uiPriority w:val="99"/>
    <w:semiHidden/>
    <w:unhideWhenUsed/>
    <w:rsid w:val="0001148A"/>
    <w:rPr>
      <w:rFonts w:ascii="Tahoma" w:hAnsi="Tahoma" w:cs="Tahoma"/>
      <w:sz w:val="16"/>
      <w:szCs w:val="16"/>
    </w:rPr>
  </w:style>
  <w:style w:type="character" w:customStyle="1" w:styleId="BalloonTextChar">
    <w:name w:val="Balloon Text Char"/>
    <w:basedOn w:val="DefaultParagraphFont"/>
    <w:link w:val="BalloonText"/>
    <w:uiPriority w:val="99"/>
    <w:semiHidden/>
    <w:rsid w:val="0001148A"/>
    <w:rPr>
      <w:rFonts w:ascii="Tahoma" w:eastAsia="Times New Roman" w:hAnsi="Tahoma" w:cs="Tahoma"/>
      <w:sz w:val="16"/>
      <w:szCs w:val="16"/>
    </w:rPr>
  </w:style>
  <w:style w:type="paragraph" w:styleId="Header">
    <w:name w:val="header"/>
    <w:basedOn w:val="Normal"/>
    <w:link w:val="HeaderChar"/>
    <w:uiPriority w:val="99"/>
    <w:semiHidden/>
    <w:unhideWhenUsed/>
    <w:rsid w:val="000643AA"/>
    <w:pPr>
      <w:tabs>
        <w:tab w:val="center" w:pos="4680"/>
        <w:tab w:val="right" w:pos="9360"/>
      </w:tabs>
    </w:pPr>
  </w:style>
  <w:style w:type="character" w:customStyle="1" w:styleId="HeaderChar">
    <w:name w:val="Header Char"/>
    <w:basedOn w:val="DefaultParagraphFont"/>
    <w:link w:val="Header"/>
    <w:uiPriority w:val="99"/>
    <w:semiHidden/>
    <w:rsid w:val="000643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43AA"/>
    <w:pPr>
      <w:tabs>
        <w:tab w:val="center" w:pos="4680"/>
        <w:tab w:val="right" w:pos="9360"/>
      </w:tabs>
    </w:pPr>
  </w:style>
  <w:style w:type="character" w:customStyle="1" w:styleId="FooterChar">
    <w:name w:val="Footer Char"/>
    <w:basedOn w:val="DefaultParagraphFont"/>
    <w:link w:val="Footer"/>
    <w:uiPriority w:val="99"/>
    <w:rsid w:val="000643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 Bridgewater</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Doherty</dc:creator>
  <cp:lastModifiedBy>jdelano</cp:lastModifiedBy>
  <cp:revision>3</cp:revision>
  <dcterms:created xsi:type="dcterms:W3CDTF">2014-09-08T18:05:00Z</dcterms:created>
  <dcterms:modified xsi:type="dcterms:W3CDTF">2014-09-08T18:08:00Z</dcterms:modified>
</cp:coreProperties>
</file>